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8" w:type="dxa"/>
        <w:tblLook w:val="04A0" w:firstRow="1" w:lastRow="0" w:firstColumn="1" w:lastColumn="0" w:noHBand="0" w:noVBand="1"/>
      </w:tblPr>
      <w:tblGrid>
        <w:gridCol w:w="4644"/>
        <w:gridCol w:w="4554"/>
      </w:tblGrid>
      <w:tr w:rsidR="00EE5D49" w:rsidRPr="00E632C8" w:rsidTr="002844CC">
        <w:tc>
          <w:tcPr>
            <w:tcW w:w="4644" w:type="dxa"/>
            <w:shd w:val="clear" w:color="auto" w:fill="auto"/>
          </w:tcPr>
          <w:p w:rsidR="00EE5D49" w:rsidRPr="00E632C8" w:rsidRDefault="002844CC" w:rsidP="002844CC">
            <w:pPr>
              <w:jc w:val="center"/>
              <w:rPr>
                <w:sz w:val="28"/>
                <w:szCs w:val="28"/>
              </w:rPr>
            </w:pPr>
            <w:r w:rsidRPr="00E632C8">
              <w:rPr>
                <w:sz w:val="26"/>
                <w:szCs w:val="26"/>
              </w:rPr>
              <w:t>THÀNH</w:t>
            </w:r>
            <w:r w:rsidR="00EE5D49" w:rsidRPr="00E632C8">
              <w:rPr>
                <w:sz w:val="28"/>
                <w:szCs w:val="28"/>
              </w:rPr>
              <w:t xml:space="preserve"> ĐOÀN TP. HỒ CHÍ MINH</w:t>
            </w:r>
          </w:p>
          <w:p w:rsidR="002844CC" w:rsidRPr="00E632C8" w:rsidRDefault="002844CC" w:rsidP="002844CC">
            <w:pPr>
              <w:jc w:val="center"/>
              <w:rPr>
                <w:b/>
                <w:sz w:val="28"/>
                <w:szCs w:val="28"/>
              </w:rPr>
            </w:pPr>
            <w:r w:rsidRPr="00E632C8">
              <w:rPr>
                <w:b/>
                <w:sz w:val="28"/>
                <w:szCs w:val="28"/>
              </w:rPr>
              <w:t>BCH ĐOÀN QUẬN 12</w:t>
            </w:r>
          </w:p>
          <w:p w:rsidR="00EE5D49" w:rsidRPr="00E632C8" w:rsidRDefault="00EE5D49" w:rsidP="002844CC">
            <w:pPr>
              <w:tabs>
                <w:tab w:val="center" w:pos="2410"/>
                <w:tab w:val="right" w:pos="9072"/>
              </w:tabs>
              <w:ind w:left="-450"/>
              <w:jc w:val="center"/>
              <w:rPr>
                <w:b/>
                <w:spacing w:val="-4"/>
                <w:sz w:val="28"/>
                <w:szCs w:val="28"/>
              </w:rPr>
            </w:pPr>
            <w:r w:rsidRPr="00E632C8">
              <w:rPr>
                <w:b/>
                <w:spacing w:val="-4"/>
                <w:sz w:val="28"/>
                <w:szCs w:val="28"/>
              </w:rPr>
              <w:t>***</w:t>
            </w:r>
          </w:p>
          <w:p w:rsidR="00EE5D49" w:rsidRPr="00E632C8" w:rsidRDefault="00175B5F" w:rsidP="002D18F2">
            <w:pPr>
              <w:tabs>
                <w:tab w:val="center" w:pos="2410"/>
                <w:tab w:val="right" w:pos="9072"/>
              </w:tabs>
              <w:jc w:val="center"/>
              <w:rPr>
                <w:sz w:val="28"/>
                <w:szCs w:val="28"/>
              </w:rPr>
            </w:pPr>
            <w:r w:rsidRPr="00E632C8">
              <w:rPr>
                <w:spacing w:val="-4"/>
                <w:sz w:val="28"/>
                <w:szCs w:val="28"/>
              </w:rPr>
              <w:t xml:space="preserve">Số: </w:t>
            </w:r>
            <w:r w:rsidR="002D18F2">
              <w:rPr>
                <w:spacing w:val="-4"/>
                <w:sz w:val="28"/>
                <w:szCs w:val="28"/>
              </w:rPr>
              <w:t>203</w:t>
            </w:r>
            <w:r w:rsidR="002844CC" w:rsidRPr="00E632C8">
              <w:rPr>
                <w:spacing w:val="-4"/>
                <w:sz w:val="28"/>
                <w:szCs w:val="28"/>
              </w:rPr>
              <w:t xml:space="preserve"> </w:t>
            </w:r>
            <w:r w:rsidR="00E632C8" w:rsidRPr="00E632C8">
              <w:rPr>
                <w:spacing w:val="-4"/>
                <w:sz w:val="28"/>
                <w:szCs w:val="28"/>
              </w:rPr>
              <w:t>-</w:t>
            </w:r>
            <w:r w:rsidR="00D12510" w:rsidRPr="00E632C8">
              <w:rPr>
                <w:spacing w:val="-4"/>
                <w:sz w:val="28"/>
                <w:szCs w:val="28"/>
              </w:rPr>
              <w:t>KH</w:t>
            </w:r>
            <w:r w:rsidR="00EE5D49" w:rsidRPr="00E632C8">
              <w:rPr>
                <w:spacing w:val="-4"/>
                <w:sz w:val="28"/>
                <w:szCs w:val="28"/>
              </w:rPr>
              <w:t>/ĐTN-BTG</w:t>
            </w:r>
          </w:p>
        </w:tc>
        <w:tc>
          <w:tcPr>
            <w:tcW w:w="4554" w:type="dxa"/>
            <w:shd w:val="clear" w:color="auto" w:fill="auto"/>
          </w:tcPr>
          <w:p w:rsidR="00EE5D49" w:rsidRPr="00E632C8" w:rsidRDefault="00EE5D49" w:rsidP="00593C26">
            <w:pPr>
              <w:tabs>
                <w:tab w:val="center" w:pos="2410"/>
                <w:tab w:val="right" w:pos="9072"/>
              </w:tabs>
              <w:jc w:val="right"/>
              <w:rPr>
                <w:spacing w:val="-8"/>
                <w:sz w:val="30"/>
                <w:szCs w:val="30"/>
              </w:rPr>
            </w:pPr>
            <w:r w:rsidRPr="00E632C8">
              <w:rPr>
                <w:b/>
                <w:sz w:val="30"/>
                <w:szCs w:val="30"/>
                <w:u w:val="single"/>
              </w:rPr>
              <w:t>ĐOÀN TNCS HỒ CHÍ MINH</w:t>
            </w:r>
          </w:p>
          <w:p w:rsidR="00EE5D49" w:rsidRPr="00E632C8" w:rsidRDefault="00EE5D49" w:rsidP="00593C26">
            <w:pPr>
              <w:tabs>
                <w:tab w:val="center" w:pos="2410"/>
                <w:tab w:val="right" w:pos="9072"/>
              </w:tabs>
              <w:jc w:val="both"/>
              <w:rPr>
                <w:i/>
                <w:spacing w:val="-8"/>
                <w:sz w:val="26"/>
                <w:szCs w:val="26"/>
              </w:rPr>
            </w:pPr>
          </w:p>
          <w:p w:rsidR="002D18F2" w:rsidRDefault="002D18F2" w:rsidP="002D18F2">
            <w:pPr>
              <w:tabs>
                <w:tab w:val="center" w:pos="2410"/>
                <w:tab w:val="right" w:pos="9072"/>
              </w:tabs>
              <w:jc w:val="right"/>
              <w:rPr>
                <w:i/>
                <w:spacing w:val="-8"/>
                <w:sz w:val="26"/>
                <w:szCs w:val="26"/>
              </w:rPr>
            </w:pPr>
          </w:p>
          <w:p w:rsidR="00EE5D49" w:rsidRPr="00E632C8" w:rsidRDefault="002844CC" w:rsidP="002D18F2">
            <w:pPr>
              <w:tabs>
                <w:tab w:val="center" w:pos="2410"/>
                <w:tab w:val="right" w:pos="9072"/>
              </w:tabs>
              <w:jc w:val="right"/>
              <w:rPr>
                <w:sz w:val="26"/>
                <w:szCs w:val="26"/>
              </w:rPr>
            </w:pPr>
            <w:r w:rsidRPr="00E632C8">
              <w:rPr>
                <w:i/>
                <w:spacing w:val="-8"/>
                <w:sz w:val="26"/>
                <w:szCs w:val="26"/>
              </w:rPr>
              <w:t>Quận 12</w:t>
            </w:r>
            <w:r w:rsidR="00E50549" w:rsidRPr="00E632C8">
              <w:rPr>
                <w:i/>
                <w:spacing w:val="-8"/>
                <w:sz w:val="26"/>
                <w:szCs w:val="26"/>
              </w:rPr>
              <w:t>, ngày</w:t>
            </w:r>
            <w:r w:rsidR="002D18F2">
              <w:rPr>
                <w:i/>
                <w:spacing w:val="-8"/>
                <w:sz w:val="26"/>
                <w:szCs w:val="26"/>
              </w:rPr>
              <w:t xml:space="preserve"> 31 </w:t>
            </w:r>
            <w:r w:rsidR="008415F9" w:rsidRPr="00E632C8">
              <w:rPr>
                <w:i/>
                <w:spacing w:val="-8"/>
                <w:sz w:val="26"/>
                <w:szCs w:val="26"/>
              </w:rPr>
              <w:t xml:space="preserve"> </w:t>
            </w:r>
            <w:r w:rsidR="000E5856" w:rsidRPr="00E632C8">
              <w:rPr>
                <w:i/>
                <w:spacing w:val="-8"/>
                <w:sz w:val="26"/>
                <w:szCs w:val="26"/>
              </w:rPr>
              <w:t xml:space="preserve">tháng </w:t>
            </w:r>
            <w:r w:rsidR="003C5979" w:rsidRPr="00E632C8">
              <w:rPr>
                <w:i/>
                <w:spacing w:val="-8"/>
                <w:sz w:val="26"/>
                <w:szCs w:val="26"/>
              </w:rPr>
              <w:t>10</w:t>
            </w:r>
            <w:r w:rsidR="00EE5D49" w:rsidRPr="00E632C8">
              <w:rPr>
                <w:i/>
                <w:spacing w:val="-8"/>
                <w:sz w:val="26"/>
                <w:szCs w:val="26"/>
              </w:rPr>
              <w:t xml:space="preserve"> năm 201</w:t>
            </w:r>
            <w:r w:rsidR="006E3636" w:rsidRPr="00E632C8">
              <w:rPr>
                <w:i/>
                <w:spacing w:val="-8"/>
                <w:sz w:val="26"/>
                <w:szCs w:val="26"/>
              </w:rPr>
              <w:t>6</w:t>
            </w:r>
          </w:p>
        </w:tc>
      </w:tr>
    </w:tbl>
    <w:p w:rsidR="00BB696B" w:rsidRPr="00E632C8" w:rsidRDefault="001604A4" w:rsidP="002844CC">
      <w:pPr>
        <w:tabs>
          <w:tab w:val="center" w:pos="2410"/>
          <w:tab w:val="right" w:pos="9072"/>
        </w:tabs>
        <w:jc w:val="center"/>
        <w:rPr>
          <w:b/>
          <w:sz w:val="32"/>
          <w:szCs w:val="32"/>
        </w:rPr>
      </w:pPr>
      <w:r w:rsidRPr="00E632C8">
        <w:rPr>
          <w:b/>
          <w:sz w:val="32"/>
          <w:szCs w:val="32"/>
        </w:rPr>
        <w:t>KẾ HOẠCH</w:t>
      </w:r>
    </w:p>
    <w:p w:rsidR="008415F9" w:rsidRPr="00E632C8" w:rsidRDefault="00742C53" w:rsidP="00FB3E41">
      <w:pPr>
        <w:jc w:val="center"/>
        <w:rPr>
          <w:b/>
          <w:sz w:val="28"/>
          <w:szCs w:val="28"/>
        </w:rPr>
      </w:pPr>
      <w:r w:rsidRPr="00E632C8">
        <w:rPr>
          <w:b/>
          <w:sz w:val="28"/>
          <w:szCs w:val="28"/>
        </w:rPr>
        <w:t xml:space="preserve">Tổ chức </w:t>
      </w:r>
      <w:r w:rsidR="008415F9" w:rsidRPr="00E632C8">
        <w:rPr>
          <w:b/>
          <w:sz w:val="28"/>
          <w:szCs w:val="28"/>
        </w:rPr>
        <w:t xml:space="preserve">“Ngày Pháp luật nước Cộng hòa </w:t>
      </w:r>
      <w:r w:rsidR="000F4DDD" w:rsidRPr="00E632C8">
        <w:rPr>
          <w:b/>
          <w:sz w:val="28"/>
          <w:szCs w:val="28"/>
        </w:rPr>
        <w:t xml:space="preserve">Xã </w:t>
      </w:r>
      <w:r w:rsidR="008415F9" w:rsidRPr="00E632C8">
        <w:rPr>
          <w:b/>
          <w:sz w:val="28"/>
          <w:szCs w:val="28"/>
        </w:rPr>
        <w:t xml:space="preserve">hội </w:t>
      </w:r>
      <w:r w:rsidR="000F4DDD" w:rsidRPr="00E632C8">
        <w:rPr>
          <w:b/>
          <w:sz w:val="28"/>
          <w:szCs w:val="28"/>
        </w:rPr>
        <w:t xml:space="preserve">Chủ </w:t>
      </w:r>
      <w:r w:rsidR="008415F9" w:rsidRPr="00E632C8">
        <w:rPr>
          <w:b/>
          <w:sz w:val="28"/>
          <w:szCs w:val="28"/>
        </w:rPr>
        <w:t>nghĩa Việt Nam”</w:t>
      </w:r>
    </w:p>
    <w:p w:rsidR="008415F9" w:rsidRPr="00E632C8" w:rsidRDefault="008415F9" w:rsidP="00FB3E41">
      <w:pPr>
        <w:jc w:val="center"/>
        <w:rPr>
          <w:b/>
          <w:sz w:val="28"/>
          <w:szCs w:val="28"/>
        </w:rPr>
      </w:pPr>
      <w:r w:rsidRPr="00E632C8">
        <w:rPr>
          <w:b/>
          <w:sz w:val="28"/>
          <w:szCs w:val="28"/>
        </w:rPr>
        <w:t xml:space="preserve">trên địa bàn </w:t>
      </w:r>
      <w:r w:rsidR="002844CC" w:rsidRPr="00E632C8">
        <w:rPr>
          <w:b/>
          <w:sz w:val="28"/>
          <w:szCs w:val="28"/>
        </w:rPr>
        <w:t>Quận 12</w:t>
      </w:r>
      <w:r w:rsidRPr="00E632C8">
        <w:rPr>
          <w:b/>
          <w:sz w:val="28"/>
          <w:szCs w:val="28"/>
        </w:rPr>
        <w:t xml:space="preserve"> năm 201</w:t>
      </w:r>
      <w:r w:rsidR="001604A4" w:rsidRPr="00E632C8">
        <w:rPr>
          <w:b/>
          <w:sz w:val="28"/>
          <w:szCs w:val="28"/>
        </w:rPr>
        <w:t>6</w:t>
      </w:r>
    </w:p>
    <w:p w:rsidR="00FB3E41" w:rsidRPr="00E632C8" w:rsidRDefault="00FB3E41" w:rsidP="00FB3E41">
      <w:pPr>
        <w:jc w:val="center"/>
        <w:rPr>
          <w:b/>
          <w:sz w:val="28"/>
          <w:szCs w:val="28"/>
        </w:rPr>
      </w:pPr>
      <w:r w:rsidRPr="00E632C8">
        <w:rPr>
          <w:b/>
          <w:sz w:val="28"/>
          <w:szCs w:val="28"/>
        </w:rPr>
        <w:t>------</w:t>
      </w:r>
    </w:p>
    <w:p w:rsidR="001604A4" w:rsidRPr="00E632C8" w:rsidRDefault="001604A4" w:rsidP="00E632C8">
      <w:pPr>
        <w:jc w:val="both"/>
        <w:rPr>
          <w:b/>
          <w:sz w:val="28"/>
          <w:szCs w:val="28"/>
        </w:rPr>
      </w:pPr>
      <w:r w:rsidRPr="00E632C8">
        <w:rPr>
          <w:b/>
          <w:sz w:val="28"/>
          <w:szCs w:val="28"/>
        </w:rPr>
        <w:t>I. MỤC ĐÍCH – YÊU CẦU:</w:t>
      </w:r>
    </w:p>
    <w:p w:rsidR="001604A4" w:rsidRPr="00E632C8" w:rsidRDefault="001604A4" w:rsidP="00E632C8">
      <w:pPr>
        <w:ind w:firstLine="720"/>
        <w:jc w:val="both"/>
        <w:rPr>
          <w:b/>
          <w:sz w:val="28"/>
          <w:szCs w:val="28"/>
        </w:rPr>
      </w:pPr>
      <w:r w:rsidRPr="00E632C8">
        <w:rPr>
          <w:b/>
          <w:sz w:val="28"/>
          <w:szCs w:val="28"/>
        </w:rPr>
        <w:t>1. Mục đích:</w:t>
      </w:r>
    </w:p>
    <w:p w:rsidR="003B04B7" w:rsidRPr="00E632C8" w:rsidRDefault="001604A4" w:rsidP="00E632C8">
      <w:pPr>
        <w:jc w:val="both"/>
        <w:rPr>
          <w:sz w:val="28"/>
          <w:szCs w:val="28"/>
        </w:rPr>
      </w:pPr>
      <w:r w:rsidRPr="00E632C8">
        <w:rPr>
          <w:sz w:val="28"/>
          <w:szCs w:val="28"/>
        </w:rPr>
        <w:tab/>
      </w:r>
      <w:r w:rsidR="003B04B7" w:rsidRPr="00E632C8">
        <w:rPr>
          <w:sz w:val="28"/>
          <w:szCs w:val="28"/>
        </w:rPr>
        <w:t>- Hưởng ứng Ngày Pháp luật nước Cộng hòa xã hội chủ nghĩa Việt Nam (Ngày pháp luật</w:t>
      </w:r>
      <w:r w:rsidR="00A11869" w:rsidRPr="00E632C8">
        <w:rPr>
          <w:sz w:val="28"/>
          <w:szCs w:val="28"/>
        </w:rPr>
        <w:t xml:space="preserve"> Việt Nam</w:t>
      </w:r>
      <w:r w:rsidR="003B04B7" w:rsidRPr="00E632C8">
        <w:rPr>
          <w:sz w:val="28"/>
          <w:szCs w:val="28"/>
        </w:rPr>
        <w:t xml:space="preserve">) gắn với các hoạt động tuyên truyền, giáo dục pháp luật trong đoàn viên, thanh thiếu nhi </w:t>
      </w:r>
      <w:r w:rsidR="002844CC" w:rsidRPr="00E632C8">
        <w:rPr>
          <w:sz w:val="28"/>
          <w:szCs w:val="28"/>
        </w:rPr>
        <w:t>Quận 12</w:t>
      </w:r>
      <w:r w:rsidR="003B04B7" w:rsidRPr="00E632C8">
        <w:rPr>
          <w:sz w:val="28"/>
          <w:szCs w:val="28"/>
        </w:rPr>
        <w:t>.</w:t>
      </w:r>
    </w:p>
    <w:p w:rsidR="001604A4" w:rsidRPr="00E632C8" w:rsidRDefault="001604A4" w:rsidP="00E632C8">
      <w:pPr>
        <w:ind w:firstLine="720"/>
        <w:jc w:val="both"/>
        <w:rPr>
          <w:sz w:val="28"/>
          <w:szCs w:val="28"/>
        </w:rPr>
      </w:pPr>
      <w:r w:rsidRPr="00E632C8">
        <w:rPr>
          <w:sz w:val="28"/>
          <w:szCs w:val="28"/>
        </w:rPr>
        <w:t xml:space="preserve">- Nâng cao ý thức chấp hành nghiêm chỉnh pháp luật trong </w:t>
      </w:r>
      <w:r w:rsidR="004F5A0E" w:rsidRPr="00E632C8">
        <w:rPr>
          <w:sz w:val="28"/>
          <w:szCs w:val="28"/>
        </w:rPr>
        <w:t xml:space="preserve">đoàn viên, </w:t>
      </w:r>
      <w:r w:rsidRPr="00E632C8">
        <w:rPr>
          <w:sz w:val="28"/>
          <w:szCs w:val="28"/>
        </w:rPr>
        <w:t>thanh thi</w:t>
      </w:r>
      <w:r w:rsidR="002844CC" w:rsidRPr="00E632C8">
        <w:rPr>
          <w:sz w:val="28"/>
          <w:szCs w:val="28"/>
        </w:rPr>
        <w:t>ếu nhi</w:t>
      </w:r>
      <w:r w:rsidR="004F5A0E" w:rsidRPr="00E632C8">
        <w:rPr>
          <w:sz w:val="28"/>
          <w:szCs w:val="28"/>
        </w:rPr>
        <w:t>.</w:t>
      </w:r>
    </w:p>
    <w:p w:rsidR="001604A4" w:rsidRPr="00E632C8" w:rsidRDefault="001604A4" w:rsidP="00E632C8">
      <w:pPr>
        <w:ind w:firstLine="720"/>
        <w:jc w:val="both"/>
        <w:rPr>
          <w:sz w:val="28"/>
          <w:szCs w:val="28"/>
        </w:rPr>
      </w:pPr>
      <w:r w:rsidRPr="00E632C8">
        <w:rPr>
          <w:b/>
          <w:sz w:val="28"/>
          <w:szCs w:val="28"/>
        </w:rPr>
        <w:t>2.</w:t>
      </w:r>
      <w:r w:rsidRPr="00E632C8">
        <w:rPr>
          <w:sz w:val="28"/>
          <w:szCs w:val="28"/>
        </w:rPr>
        <w:t xml:space="preserve"> </w:t>
      </w:r>
      <w:r w:rsidRPr="00E632C8">
        <w:rPr>
          <w:b/>
          <w:sz w:val="28"/>
          <w:szCs w:val="28"/>
        </w:rPr>
        <w:t>Yêu cầu:</w:t>
      </w:r>
    </w:p>
    <w:p w:rsidR="00B627D5" w:rsidRPr="00E632C8" w:rsidRDefault="001604A4" w:rsidP="00E632C8">
      <w:pPr>
        <w:ind w:firstLine="720"/>
        <w:jc w:val="both"/>
        <w:rPr>
          <w:sz w:val="28"/>
          <w:szCs w:val="28"/>
        </w:rPr>
      </w:pPr>
      <w:r w:rsidRPr="00E632C8">
        <w:rPr>
          <w:sz w:val="28"/>
          <w:szCs w:val="28"/>
        </w:rPr>
        <w:t xml:space="preserve">- </w:t>
      </w:r>
      <w:r w:rsidR="003B04B7" w:rsidRPr="00E632C8">
        <w:rPr>
          <w:sz w:val="28"/>
          <w:szCs w:val="28"/>
        </w:rPr>
        <w:t xml:space="preserve">Các hoạt động </w:t>
      </w:r>
      <w:r w:rsidRPr="00E632C8">
        <w:rPr>
          <w:sz w:val="28"/>
          <w:szCs w:val="28"/>
        </w:rPr>
        <w:t>được tổ chức phong phú, đa dạng, hiệu quả</w:t>
      </w:r>
      <w:r w:rsidR="003B04B7" w:rsidRPr="00E632C8">
        <w:rPr>
          <w:sz w:val="28"/>
          <w:szCs w:val="28"/>
        </w:rPr>
        <w:t>, tiết kiệm phù hợp với tình hình thực tiễn tại đơn vị</w:t>
      </w:r>
      <w:r w:rsidR="00B627D5" w:rsidRPr="00E632C8">
        <w:rPr>
          <w:sz w:val="28"/>
          <w:szCs w:val="28"/>
        </w:rPr>
        <w:t>.</w:t>
      </w:r>
      <w:r w:rsidR="003B04B7" w:rsidRPr="00E632C8">
        <w:rPr>
          <w:sz w:val="28"/>
          <w:szCs w:val="28"/>
        </w:rPr>
        <w:t xml:space="preserve"> </w:t>
      </w:r>
    </w:p>
    <w:p w:rsidR="003B04B7" w:rsidRPr="00E632C8" w:rsidRDefault="003B04B7" w:rsidP="00E632C8">
      <w:pPr>
        <w:ind w:firstLine="720"/>
        <w:jc w:val="both"/>
        <w:rPr>
          <w:sz w:val="28"/>
          <w:szCs w:val="28"/>
        </w:rPr>
      </w:pPr>
      <w:r w:rsidRPr="00E632C8">
        <w:rPr>
          <w:sz w:val="28"/>
          <w:szCs w:val="28"/>
        </w:rPr>
        <w:t>- Phát huy hiệu quả, kinh nghiệm của những năm trước, khắc phục hạn chế để thu hút sự tham gia tích cực của đ</w:t>
      </w:r>
      <w:r w:rsidR="00B627D5" w:rsidRPr="00E632C8">
        <w:rPr>
          <w:sz w:val="28"/>
          <w:szCs w:val="28"/>
        </w:rPr>
        <w:t>ô</w:t>
      </w:r>
      <w:r w:rsidRPr="00E632C8">
        <w:rPr>
          <w:sz w:val="28"/>
          <w:szCs w:val="28"/>
        </w:rPr>
        <w:t xml:space="preserve">ng đảo đoàn viên, thanh thiếu nhi và </w:t>
      </w:r>
      <w:r w:rsidR="00B627D5" w:rsidRPr="00E632C8">
        <w:rPr>
          <w:sz w:val="28"/>
          <w:szCs w:val="28"/>
        </w:rPr>
        <w:t>người</w:t>
      </w:r>
      <w:r w:rsidRPr="00E632C8">
        <w:rPr>
          <w:sz w:val="28"/>
          <w:szCs w:val="28"/>
        </w:rPr>
        <w:t xml:space="preserve"> dân.</w:t>
      </w:r>
    </w:p>
    <w:p w:rsidR="00372476" w:rsidRPr="00E632C8" w:rsidRDefault="00372476" w:rsidP="00E632C8">
      <w:pPr>
        <w:jc w:val="both"/>
        <w:rPr>
          <w:b/>
          <w:sz w:val="28"/>
          <w:szCs w:val="28"/>
        </w:rPr>
      </w:pPr>
      <w:r w:rsidRPr="00E632C8">
        <w:rPr>
          <w:b/>
          <w:sz w:val="28"/>
          <w:szCs w:val="28"/>
        </w:rPr>
        <w:t>II. CHỦ ĐỀ - THỜI GIAN – ĐỐI TƯỢNG:</w:t>
      </w:r>
    </w:p>
    <w:p w:rsidR="00372476" w:rsidRPr="00E632C8" w:rsidRDefault="00EA5BBA" w:rsidP="00E632C8">
      <w:pPr>
        <w:ind w:firstLine="720"/>
        <w:jc w:val="both"/>
        <w:rPr>
          <w:sz w:val="28"/>
          <w:szCs w:val="28"/>
        </w:rPr>
      </w:pPr>
      <w:r w:rsidRPr="00E632C8">
        <w:rPr>
          <w:b/>
          <w:sz w:val="28"/>
          <w:szCs w:val="28"/>
        </w:rPr>
        <w:t xml:space="preserve">1. Chủ đề Ngày Pháp luật </w:t>
      </w:r>
      <w:r w:rsidR="00A11869" w:rsidRPr="00E632C8">
        <w:rPr>
          <w:b/>
          <w:sz w:val="28"/>
          <w:szCs w:val="28"/>
        </w:rPr>
        <w:t xml:space="preserve">Việt Nam </w:t>
      </w:r>
      <w:r w:rsidRPr="00E632C8">
        <w:rPr>
          <w:b/>
          <w:sz w:val="28"/>
          <w:szCs w:val="28"/>
        </w:rPr>
        <w:t xml:space="preserve">năm 2016: </w:t>
      </w:r>
      <w:r w:rsidRPr="00E632C8">
        <w:rPr>
          <w:sz w:val="28"/>
          <w:szCs w:val="28"/>
        </w:rPr>
        <w:t xml:space="preserve">“Nâng cao năng lực xây dựng, thực thi pháp luật; giáo dục ý thức tôn trọng, tuân thủ và nghiêm chỉnh chấp hành pháp luật; tạo môi trường thuận lợi cho sản xuất kinh doanh; </w:t>
      </w:r>
      <w:r w:rsidR="006C5DDD" w:rsidRPr="00E632C8">
        <w:rPr>
          <w:sz w:val="28"/>
          <w:szCs w:val="28"/>
        </w:rPr>
        <w:t xml:space="preserve">đảm bảo và </w:t>
      </w:r>
      <w:r w:rsidRPr="00E632C8">
        <w:rPr>
          <w:sz w:val="28"/>
          <w:szCs w:val="28"/>
        </w:rPr>
        <w:t xml:space="preserve">phát huy </w:t>
      </w:r>
      <w:r w:rsidR="006C5DDD" w:rsidRPr="00E632C8">
        <w:rPr>
          <w:sz w:val="28"/>
          <w:szCs w:val="28"/>
        </w:rPr>
        <w:t>quyền làm</w:t>
      </w:r>
      <w:r w:rsidRPr="00E632C8">
        <w:rPr>
          <w:sz w:val="28"/>
          <w:szCs w:val="28"/>
        </w:rPr>
        <w:t xml:space="preserve"> chủ</w:t>
      </w:r>
      <w:r w:rsidR="006C5DDD" w:rsidRPr="00E632C8">
        <w:rPr>
          <w:sz w:val="28"/>
          <w:szCs w:val="28"/>
        </w:rPr>
        <w:t xml:space="preserve"> của Nhân dân; tôn trọng,</w:t>
      </w:r>
      <w:r w:rsidRPr="00E632C8">
        <w:rPr>
          <w:sz w:val="28"/>
          <w:szCs w:val="28"/>
        </w:rPr>
        <w:t xml:space="preserve"> bảo vệ </w:t>
      </w:r>
      <w:r w:rsidR="006C5DDD" w:rsidRPr="00E632C8">
        <w:rPr>
          <w:sz w:val="28"/>
          <w:szCs w:val="28"/>
        </w:rPr>
        <w:t xml:space="preserve">và bảo đảm </w:t>
      </w:r>
      <w:r w:rsidRPr="00E632C8">
        <w:rPr>
          <w:sz w:val="28"/>
          <w:szCs w:val="28"/>
        </w:rPr>
        <w:t>quyền con người, quyền công dân”</w:t>
      </w:r>
      <w:r w:rsidR="009D6C57" w:rsidRPr="00E632C8">
        <w:rPr>
          <w:sz w:val="28"/>
          <w:szCs w:val="28"/>
        </w:rPr>
        <w:t>.</w:t>
      </w:r>
    </w:p>
    <w:p w:rsidR="00EA5BBA" w:rsidRPr="00E632C8" w:rsidRDefault="00EA5BBA" w:rsidP="00E632C8">
      <w:pPr>
        <w:ind w:firstLine="720"/>
        <w:jc w:val="both"/>
        <w:rPr>
          <w:b/>
          <w:sz w:val="28"/>
          <w:szCs w:val="28"/>
        </w:rPr>
      </w:pPr>
      <w:r w:rsidRPr="00E632C8">
        <w:rPr>
          <w:i/>
          <w:sz w:val="28"/>
          <w:szCs w:val="28"/>
        </w:rPr>
        <w:t xml:space="preserve"> </w:t>
      </w:r>
      <w:r w:rsidRPr="00E632C8">
        <w:rPr>
          <w:b/>
          <w:sz w:val="28"/>
          <w:szCs w:val="28"/>
        </w:rPr>
        <w:t>2. Thời gian thực hiện:</w:t>
      </w:r>
    </w:p>
    <w:p w:rsidR="00EA5BBA" w:rsidRPr="00E632C8" w:rsidRDefault="00372476" w:rsidP="00E632C8">
      <w:pPr>
        <w:jc w:val="both"/>
        <w:rPr>
          <w:i/>
          <w:sz w:val="28"/>
          <w:szCs w:val="28"/>
        </w:rPr>
      </w:pPr>
      <w:r w:rsidRPr="00E632C8">
        <w:rPr>
          <w:sz w:val="28"/>
          <w:szCs w:val="28"/>
        </w:rPr>
        <w:tab/>
      </w:r>
      <w:r w:rsidR="00EA5BBA" w:rsidRPr="00E632C8">
        <w:rPr>
          <w:sz w:val="28"/>
          <w:szCs w:val="28"/>
        </w:rPr>
        <w:t xml:space="preserve">Các hoạt động Ngày Pháp luật </w:t>
      </w:r>
      <w:r w:rsidR="004F0C4D" w:rsidRPr="00E632C8">
        <w:rPr>
          <w:sz w:val="28"/>
          <w:szCs w:val="28"/>
        </w:rPr>
        <w:t xml:space="preserve">Việt Nam </w:t>
      </w:r>
      <w:r w:rsidR="00EA5BBA" w:rsidRPr="00E632C8">
        <w:rPr>
          <w:sz w:val="28"/>
          <w:szCs w:val="28"/>
        </w:rPr>
        <w:t>năm 201</w:t>
      </w:r>
      <w:r w:rsidRPr="00E632C8">
        <w:rPr>
          <w:sz w:val="28"/>
          <w:szCs w:val="28"/>
        </w:rPr>
        <w:t>6</w:t>
      </w:r>
      <w:r w:rsidR="00EA5BBA" w:rsidRPr="00E632C8">
        <w:rPr>
          <w:sz w:val="28"/>
          <w:szCs w:val="28"/>
        </w:rPr>
        <w:t xml:space="preserve"> được thực hiện xuyên suốt </w:t>
      </w:r>
      <w:r w:rsidR="00E632C8" w:rsidRPr="00E632C8">
        <w:rPr>
          <w:sz w:val="28"/>
          <w:szCs w:val="28"/>
        </w:rPr>
        <w:t xml:space="preserve">từ 01/11/2016 </w:t>
      </w:r>
      <w:r w:rsidR="00EA5BBA" w:rsidRPr="00E632C8">
        <w:rPr>
          <w:sz w:val="28"/>
          <w:szCs w:val="28"/>
        </w:rPr>
        <w:t>cho đến hết ngày 30/11/201</w:t>
      </w:r>
      <w:r w:rsidRPr="00E632C8">
        <w:rPr>
          <w:sz w:val="28"/>
          <w:szCs w:val="28"/>
        </w:rPr>
        <w:t xml:space="preserve">6 </w:t>
      </w:r>
      <w:r w:rsidRPr="00E632C8">
        <w:rPr>
          <w:i/>
          <w:sz w:val="28"/>
          <w:szCs w:val="28"/>
        </w:rPr>
        <w:t>(trọng tâm trong tuần lễ cao điểm tuyên truyền pháp luật từ ngày 03 đến hết ngày 10 tháng 11 năm 2016).</w:t>
      </w:r>
    </w:p>
    <w:p w:rsidR="00372476" w:rsidRPr="00E632C8" w:rsidRDefault="00372476" w:rsidP="00E632C8">
      <w:pPr>
        <w:ind w:left="720"/>
        <w:jc w:val="both"/>
        <w:rPr>
          <w:b/>
          <w:sz w:val="28"/>
          <w:szCs w:val="28"/>
        </w:rPr>
      </w:pPr>
      <w:r w:rsidRPr="00E632C8">
        <w:rPr>
          <w:b/>
          <w:sz w:val="28"/>
          <w:szCs w:val="28"/>
        </w:rPr>
        <w:t>3. Đối tượng:</w:t>
      </w:r>
    </w:p>
    <w:p w:rsidR="00760925" w:rsidRPr="00E632C8" w:rsidRDefault="00372476" w:rsidP="00E632C8">
      <w:pPr>
        <w:ind w:firstLine="720"/>
        <w:jc w:val="both"/>
        <w:rPr>
          <w:spacing w:val="-8"/>
          <w:sz w:val="28"/>
          <w:szCs w:val="28"/>
        </w:rPr>
      </w:pPr>
      <w:r w:rsidRPr="00E632C8">
        <w:rPr>
          <w:b/>
          <w:i/>
          <w:spacing w:val="-8"/>
          <w:sz w:val="28"/>
          <w:szCs w:val="28"/>
        </w:rPr>
        <w:t>3.1 Đối tượng tổ chức:</w:t>
      </w:r>
      <w:r w:rsidR="002844CC" w:rsidRPr="00E632C8">
        <w:rPr>
          <w:spacing w:val="-8"/>
          <w:sz w:val="28"/>
          <w:szCs w:val="28"/>
        </w:rPr>
        <w:t xml:space="preserve"> Các cơ sở Đoàn, chi đoàn cơ sở trực thuộc Quận Đoàn</w:t>
      </w:r>
      <w:r w:rsidR="00E632C8">
        <w:rPr>
          <w:spacing w:val="-8"/>
          <w:sz w:val="28"/>
          <w:szCs w:val="28"/>
        </w:rPr>
        <w:t>.</w:t>
      </w:r>
    </w:p>
    <w:p w:rsidR="00372476" w:rsidRPr="00E632C8" w:rsidRDefault="00372476" w:rsidP="00E632C8">
      <w:pPr>
        <w:ind w:firstLine="720"/>
        <w:jc w:val="both"/>
        <w:rPr>
          <w:sz w:val="28"/>
          <w:szCs w:val="28"/>
        </w:rPr>
      </w:pPr>
      <w:r w:rsidRPr="00E632C8">
        <w:rPr>
          <w:b/>
          <w:i/>
          <w:sz w:val="28"/>
          <w:szCs w:val="28"/>
        </w:rPr>
        <w:t xml:space="preserve">3.2 Đối tượng </w:t>
      </w:r>
      <w:r w:rsidR="00393ABE" w:rsidRPr="00E632C8">
        <w:rPr>
          <w:b/>
          <w:i/>
          <w:sz w:val="28"/>
          <w:szCs w:val="28"/>
        </w:rPr>
        <w:t xml:space="preserve">mời </w:t>
      </w:r>
      <w:r w:rsidRPr="00E632C8">
        <w:rPr>
          <w:b/>
          <w:i/>
          <w:sz w:val="28"/>
          <w:szCs w:val="28"/>
        </w:rPr>
        <w:t>tham gia:</w:t>
      </w:r>
      <w:r w:rsidRPr="00E632C8">
        <w:rPr>
          <w:sz w:val="28"/>
          <w:szCs w:val="28"/>
        </w:rPr>
        <w:t xml:space="preserve">- Đoàn viên, hội viên, đội viên và thanh thiếu nhi </w:t>
      </w:r>
      <w:r w:rsidR="002844CC" w:rsidRPr="00E632C8">
        <w:rPr>
          <w:sz w:val="28"/>
          <w:szCs w:val="28"/>
        </w:rPr>
        <w:t>Quận 12</w:t>
      </w:r>
      <w:r w:rsidRPr="00E632C8">
        <w:rPr>
          <w:sz w:val="28"/>
          <w:szCs w:val="28"/>
        </w:rPr>
        <w:t>.</w:t>
      </w:r>
    </w:p>
    <w:p w:rsidR="00EA5BBA" w:rsidRPr="00E632C8" w:rsidRDefault="00372476" w:rsidP="00E632C8">
      <w:pPr>
        <w:jc w:val="both"/>
        <w:rPr>
          <w:b/>
          <w:sz w:val="28"/>
          <w:szCs w:val="28"/>
        </w:rPr>
      </w:pPr>
      <w:r w:rsidRPr="00E632C8">
        <w:rPr>
          <w:b/>
          <w:sz w:val="28"/>
          <w:szCs w:val="28"/>
        </w:rPr>
        <w:t>III. NỘI DUNG HOẠT ĐỘNG:</w:t>
      </w:r>
    </w:p>
    <w:p w:rsidR="000B6D8B" w:rsidRPr="00E632C8" w:rsidRDefault="00460006" w:rsidP="00E632C8">
      <w:pPr>
        <w:ind w:firstLine="720"/>
        <w:jc w:val="both"/>
        <w:rPr>
          <w:sz w:val="28"/>
          <w:szCs w:val="28"/>
        </w:rPr>
      </w:pPr>
      <w:r w:rsidRPr="00E632C8">
        <w:rPr>
          <w:sz w:val="28"/>
          <w:szCs w:val="28"/>
        </w:rPr>
        <w:t xml:space="preserve">- </w:t>
      </w:r>
      <w:r w:rsidR="001231DA" w:rsidRPr="00E632C8">
        <w:rPr>
          <w:sz w:val="28"/>
          <w:szCs w:val="28"/>
        </w:rPr>
        <w:t xml:space="preserve">Tiếp tục phổ biến, </w:t>
      </w:r>
      <w:r w:rsidR="00FC71B4" w:rsidRPr="00E632C8">
        <w:rPr>
          <w:sz w:val="28"/>
          <w:szCs w:val="28"/>
        </w:rPr>
        <w:t xml:space="preserve">học tập, quán triệt </w:t>
      </w:r>
      <w:r w:rsidRPr="00E632C8">
        <w:rPr>
          <w:sz w:val="28"/>
          <w:szCs w:val="28"/>
        </w:rPr>
        <w:t xml:space="preserve">Nghị quyết </w:t>
      </w:r>
      <w:r w:rsidR="00E632C8" w:rsidRPr="00E632C8">
        <w:rPr>
          <w:sz w:val="28"/>
          <w:szCs w:val="28"/>
        </w:rPr>
        <w:t>Đại hội Đảng bộ các cấp;</w:t>
      </w:r>
      <w:r w:rsidRPr="00E632C8">
        <w:rPr>
          <w:sz w:val="28"/>
          <w:szCs w:val="28"/>
        </w:rPr>
        <w:t xml:space="preserve"> nội dung Hiến pháp nước Cộng hòa xã hội chủ nghĩa V</w:t>
      </w:r>
      <w:r w:rsidR="00FC71B4" w:rsidRPr="00E632C8">
        <w:rPr>
          <w:sz w:val="28"/>
          <w:szCs w:val="28"/>
        </w:rPr>
        <w:t xml:space="preserve">iệt Nam và các luật, pháp lệnh </w:t>
      </w:r>
      <w:r w:rsidRPr="00E632C8">
        <w:rPr>
          <w:sz w:val="28"/>
          <w:szCs w:val="28"/>
        </w:rPr>
        <w:t>mới được thông qua</w:t>
      </w:r>
      <w:r w:rsidR="00FC71B4" w:rsidRPr="00E632C8">
        <w:rPr>
          <w:sz w:val="28"/>
          <w:szCs w:val="28"/>
        </w:rPr>
        <w:t xml:space="preserve"> và có hiệu lực năm 2016, 2017 </w:t>
      </w:r>
      <w:r w:rsidR="000B6D8B" w:rsidRPr="00E632C8">
        <w:rPr>
          <w:sz w:val="28"/>
          <w:szCs w:val="28"/>
        </w:rPr>
        <w:t xml:space="preserve">(trọng tâm là tổ chức cao điểm </w:t>
      </w:r>
      <w:r w:rsidR="000B6D8B" w:rsidRPr="00E632C8">
        <w:rPr>
          <w:bCs/>
          <w:sz w:val="28"/>
          <w:szCs w:val="28"/>
          <w:lang w:val="nb-NO"/>
        </w:rPr>
        <w:t xml:space="preserve">tuyên truyền, phổ biến các luật liên quan trực tiếp đến đoàn viên, thanh niên; quyền và nghĩa vụ cơ bản của công dân như Bộ luật dân sự năm 2015 (có hiệu lực từ ngày 01 tháng 01 năm 2017) và các văn bản có liên quan, </w:t>
      </w:r>
      <w:r w:rsidR="000B6D8B" w:rsidRPr="00E632C8">
        <w:rPr>
          <w:sz w:val="28"/>
          <w:szCs w:val="28"/>
        </w:rPr>
        <w:t xml:space="preserve">Bộ luật tố tụng dân sự năm 2015, </w:t>
      </w:r>
      <w:r w:rsidR="00B84B69" w:rsidRPr="00E632C8">
        <w:rPr>
          <w:sz w:val="28"/>
          <w:szCs w:val="28"/>
        </w:rPr>
        <w:t xml:space="preserve">Luật Bảo hiểm xã hội, Luật Thanh niên, Luật Nghĩa vụ quân sự </w:t>
      </w:r>
      <w:r w:rsidR="00B84B69" w:rsidRPr="00E632C8">
        <w:rPr>
          <w:iCs/>
          <w:sz w:val="28"/>
          <w:szCs w:val="28"/>
        </w:rPr>
        <w:t>(sửa đổi)</w:t>
      </w:r>
      <w:r w:rsidR="00B84B69" w:rsidRPr="00E632C8">
        <w:rPr>
          <w:sz w:val="28"/>
          <w:szCs w:val="28"/>
        </w:rPr>
        <w:t>, Luật Căn cước công dân</w:t>
      </w:r>
      <w:r w:rsidR="00FC71B4" w:rsidRPr="00E632C8">
        <w:rPr>
          <w:sz w:val="28"/>
          <w:szCs w:val="28"/>
        </w:rPr>
        <w:t>; Luật giao thông đường bộ</w:t>
      </w:r>
      <w:r w:rsidR="00B84B69" w:rsidRPr="00E632C8">
        <w:rPr>
          <w:sz w:val="28"/>
          <w:szCs w:val="28"/>
        </w:rPr>
        <w:t>…);</w:t>
      </w:r>
      <w:r w:rsidR="00E632C8" w:rsidRPr="00E632C8">
        <w:rPr>
          <w:sz w:val="28"/>
          <w:szCs w:val="28"/>
        </w:rPr>
        <w:t xml:space="preserve"> </w:t>
      </w:r>
      <w:r w:rsidR="000B6D8B" w:rsidRPr="00E632C8">
        <w:rPr>
          <w:bCs/>
          <w:sz w:val="28"/>
          <w:szCs w:val="28"/>
          <w:lang w:val="nb-NO"/>
        </w:rPr>
        <w:t xml:space="preserve">phòng, chống mại dâm, ma túy; phòng, chống HIV/AIDS; bình đẳng giới; bảo vệ, chăm sóc và giáo dục trẻ em; phòng cháy, chữa cháy; </w:t>
      </w:r>
      <w:r w:rsidR="00E632C8" w:rsidRPr="00E632C8">
        <w:rPr>
          <w:bCs/>
          <w:sz w:val="28"/>
          <w:szCs w:val="28"/>
          <w:lang w:val="nb-NO"/>
        </w:rPr>
        <w:t>luật cư trú...</w:t>
      </w:r>
    </w:p>
    <w:p w:rsidR="00460006" w:rsidRPr="00E632C8" w:rsidRDefault="00460006" w:rsidP="00E632C8">
      <w:pPr>
        <w:ind w:firstLine="720"/>
        <w:jc w:val="both"/>
        <w:rPr>
          <w:sz w:val="28"/>
          <w:szCs w:val="28"/>
        </w:rPr>
      </w:pPr>
      <w:r w:rsidRPr="00E632C8">
        <w:rPr>
          <w:sz w:val="28"/>
          <w:szCs w:val="28"/>
        </w:rPr>
        <w:lastRenderedPageBreak/>
        <w:t xml:space="preserve">- Tổ chức quán triệt, phổ biến về mục đích, ý nghĩa, nội dung, chủ đề Ngày pháp luật </w:t>
      </w:r>
      <w:r w:rsidR="00FC71B4" w:rsidRPr="00E632C8">
        <w:rPr>
          <w:sz w:val="28"/>
          <w:szCs w:val="28"/>
        </w:rPr>
        <w:t xml:space="preserve">Việt Nam </w:t>
      </w:r>
      <w:r w:rsidR="00E632C8" w:rsidRPr="00E632C8">
        <w:rPr>
          <w:sz w:val="28"/>
          <w:szCs w:val="28"/>
        </w:rPr>
        <w:t>năm 2016.</w:t>
      </w:r>
      <w:r w:rsidRPr="00E632C8">
        <w:rPr>
          <w:sz w:val="28"/>
          <w:szCs w:val="28"/>
        </w:rPr>
        <w:t xml:space="preserve"> </w:t>
      </w:r>
    </w:p>
    <w:p w:rsidR="00FC71B4" w:rsidRPr="00E632C8" w:rsidRDefault="005D2A6A" w:rsidP="00E632C8">
      <w:pPr>
        <w:ind w:firstLine="706"/>
        <w:jc w:val="both"/>
        <w:rPr>
          <w:sz w:val="28"/>
          <w:szCs w:val="28"/>
        </w:rPr>
      </w:pPr>
      <w:r w:rsidRPr="00E632C8">
        <w:rPr>
          <w:bCs/>
          <w:sz w:val="28"/>
          <w:szCs w:val="28"/>
        </w:rPr>
        <w:t xml:space="preserve">- </w:t>
      </w:r>
      <w:r w:rsidR="00572B6A" w:rsidRPr="00E632C8">
        <w:rPr>
          <w:sz w:val="28"/>
          <w:szCs w:val="28"/>
        </w:rPr>
        <w:t>Giáo dục ý thức và lợi ích của việc tôn trọng, tuân thủ, chấp hành pháp luật;</w:t>
      </w:r>
      <w:r w:rsidR="00760925" w:rsidRPr="00E632C8">
        <w:rPr>
          <w:sz w:val="28"/>
          <w:szCs w:val="28"/>
        </w:rPr>
        <w:t xml:space="preserve"> </w:t>
      </w:r>
      <w:r w:rsidR="00FC71B4" w:rsidRPr="00E632C8">
        <w:rPr>
          <w:sz w:val="28"/>
          <w:szCs w:val="28"/>
        </w:rPr>
        <w:t>phát hiện, giới thiệu,</w:t>
      </w:r>
      <w:r w:rsidR="00572B6A" w:rsidRPr="00E632C8">
        <w:rPr>
          <w:sz w:val="28"/>
          <w:szCs w:val="28"/>
        </w:rPr>
        <w:t xml:space="preserve"> nhân rộng gương người tốt, việc tốt trong thực hiện </w:t>
      </w:r>
      <w:r w:rsidR="00572B6A" w:rsidRPr="00E632C8">
        <w:rPr>
          <w:spacing w:val="-6"/>
          <w:sz w:val="28"/>
          <w:szCs w:val="28"/>
        </w:rPr>
        <w:t>pháp luật</w:t>
      </w:r>
      <w:r w:rsidR="00411DBD" w:rsidRPr="00E632C8">
        <w:rPr>
          <w:spacing w:val="-6"/>
          <w:sz w:val="28"/>
          <w:szCs w:val="28"/>
        </w:rPr>
        <w:t>, các mô hình, giải pháp hiệu quả trong tuyên truyền phổ biến pháp luật</w:t>
      </w:r>
      <w:r w:rsidR="00E632C8" w:rsidRPr="00E632C8">
        <w:rPr>
          <w:spacing w:val="-6"/>
          <w:sz w:val="28"/>
          <w:szCs w:val="28"/>
        </w:rPr>
        <w:t>.</w:t>
      </w:r>
      <w:r w:rsidR="00FC71B4" w:rsidRPr="00E632C8">
        <w:rPr>
          <w:sz w:val="28"/>
          <w:szCs w:val="28"/>
        </w:rPr>
        <w:t xml:space="preserve"> </w:t>
      </w:r>
    </w:p>
    <w:p w:rsidR="00323B0E" w:rsidRPr="00E632C8" w:rsidRDefault="002E0002" w:rsidP="00E632C8">
      <w:pPr>
        <w:tabs>
          <w:tab w:val="left" w:pos="709"/>
        </w:tabs>
        <w:jc w:val="both"/>
        <w:rPr>
          <w:b/>
          <w:sz w:val="28"/>
          <w:szCs w:val="28"/>
        </w:rPr>
      </w:pPr>
      <w:r w:rsidRPr="00E632C8">
        <w:rPr>
          <w:b/>
          <w:sz w:val="28"/>
          <w:szCs w:val="28"/>
        </w:rPr>
        <w:t>IV. HÌNH THỨC THỰC HIỆN:</w:t>
      </w:r>
    </w:p>
    <w:p w:rsidR="00935884" w:rsidRPr="00E632C8" w:rsidRDefault="00935884" w:rsidP="00E632C8">
      <w:pPr>
        <w:ind w:firstLine="706"/>
        <w:jc w:val="both"/>
        <w:rPr>
          <w:sz w:val="28"/>
          <w:szCs w:val="28"/>
        </w:rPr>
      </w:pPr>
      <w:r w:rsidRPr="00E632C8">
        <w:rPr>
          <w:b/>
          <w:sz w:val="28"/>
          <w:szCs w:val="28"/>
        </w:rPr>
        <w:tab/>
      </w:r>
      <w:r w:rsidRPr="00E632C8">
        <w:rPr>
          <w:sz w:val="28"/>
          <w:szCs w:val="28"/>
        </w:rPr>
        <w:t xml:space="preserve">- </w:t>
      </w:r>
      <w:r w:rsidR="00E0542B" w:rsidRPr="00E632C8">
        <w:rPr>
          <w:sz w:val="28"/>
          <w:szCs w:val="28"/>
        </w:rPr>
        <w:t>T</w:t>
      </w:r>
      <w:r w:rsidRPr="00E632C8">
        <w:rPr>
          <w:sz w:val="28"/>
          <w:szCs w:val="28"/>
        </w:rPr>
        <w:t xml:space="preserve">uyên truyền bằng phương pháp cổ động trực quan thông qua </w:t>
      </w:r>
      <w:r w:rsidRPr="00E632C8">
        <w:rPr>
          <w:sz w:val="28"/>
          <w:szCs w:val="28"/>
          <w:lang w:val="vi-VN"/>
        </w:rPr>
        <w:t xml:space="preserve">hệ thống loa truyền </w:t>
      </w:r>
      <w:r w:rsidR="00E632C8" w:rsidRPr="00E632C8">
        <w:rPr>
          <w:sz w:val="28"/>
          <w:szCs w:val="28"/>
          <w:lang w:val="vi-VN"/>
        </w:rPr>
        <w:t xml:space="preserve">thanh, </w:t>
      </w:r>
      <w:r w:rsidRPr="00E632C8">
        <w:rPr>
          <w:sz w:val="28"/>
          <w:szCs w:val="28"/>
          <w:lang w:val="vi-VN"/>
        </w:rPr>
        <w:t>mạng internet</w:t>
      </w:r>
      <w:r w:rsidRPr="00E632C8">
        <w:rPr>
          <w:sz w:val="28"/>
          <w:szCs w:val="28"/>
        </w:rPr>
        <w:t xml:space="preserve">, </w:t>
      </w:r>
      <w:r w:rsidR="00E0542B" w:rsidRPr="00E632C8">
        <w:rPr>
          <w:sz w:val="28"/>
          <w:szCs w:val="28"/>
        </w:rPr>
        <w:t xml:space="preserve">trang </w:t>
      </w:r>
      <w:r w:rsidRPr="00E632C8">
        <w:rPr>
          <w:sz w:val="28"/>
          <w:szCs w:val="28"/>
        </w:rPr>
        <w:t>thông tin điện tử của đơn vị, các bản tin, pa-nô, áp phích, băng rôn, diễu hành xe l</w:t>
      </w:r>
      <w:r w:rsidR="00E632C8" w:rsidRPr="00E632C8">
        <w:rPr>
          <w:sz w:val="28"/>
          <w:szCs w:val="28"/>
        </w:rPr>
        <w:t xml:space="preserve">oa, xe hoa trên các tuyến đường, </w:t>
      </w:r>
      <w:r w:rsidRPr="00E632C8">
        <w:rPr>
          <w:sz w:val="28"/>
          <w:szCs w:val="28"/>
        </w:rPr>
        <w:t>trường học, địa điểm công cộng; tổ chức triển lãm tranh, hình ảnh, tài liệu về Ng</w:t>
      </w:r>
      <w:r w:rsidR="00E632C8" w:rsidRPr="00E632C8">
        <w:rPr>
          <w:sz w:val="28"/>
          <w:szCs w:val="28"/>
        </w:rPr>
        <w:t>ày Pháp luật Việt Nam.</w:t>
      </w:r>
    </w:p>
    <w:p w:rsidR="00935884" w:rsidRPr="00E632C8" w:rsidRDefault="00935884" w:rsidP="00E632C8">
      <w:pPr>
        <w:tabs>
          <w:tab w:val="left" w:pos="720"/>
          <w:tab w:val="left" w:pos="900"/>
        </w:tabs>
        <w:jc w:val="both"/>
        <w:rPr>
          <w:sz w:val="28"/>
          <w:szCs w:val="28"/>
        </w:rPr>
      </w:pPr>
      <w:r w:rsidRPr="00E632C8">
        <w:rPr>
          <w:sz w:val="28"/>
          <w:szCs w:val="28"/>
        </w:rPr>
        <w:tab/>
        <w:t xml:space="preserve">- Tổ chức các buổi </w:t>
      </w:r>
      <w:r w:rsidR="00632725" w:rsidRPr="00E632C8">
        <w:rPr>
          <w:sz w:val="28"/>
          <w:szCs w:val="28"/>
        </w:rPr>
        <w:t>tuyên truyền, tư vấn pháp luật</w:t>
      </w:r>
      <w:r w:rsidR="00C17651" w:rsidRPr="00E632C8">
        <w:rPr>
          <w:sz w:val="28"/>
          <w:szCs w:val="28"/>
        </w:rPr>
        <w:t xml:space="preserve"> miễn phí</w:t>
      </w:r>
      <w:r w:rsidR="00632725" w:rsidRPr="00E632C8">
        <w:rPr>
          <w:sz w:val="28"/>
          <w:szCs w:val="28"/>
        </w:rPr>
        <w:t xml:space="preserve">, </w:t>
      </w:r>
      <w:r w:rsidRPr="00E632C8">
        <w:rPr>
          <w:sz w:val="28"/>
          <w:szCs w:val="28"/>
        </w:rPr>
        <w:t xml:space="preserve">tọa đàm, </w:t>
      </w:r>
      <w:r w:rsidR="00632725" w:rsidRPr="00E632C8">
        <w:rPr>
          <w:sz w:val="28"/>
          <w:szCs w:val="28"/>
        </w:rPr>
        <w:t xml:space="preserve">các buổi trao đổi, học tập </w:t>
      </w:r>
      <w:r w:rsidRPr="00E632C8">
        <w:rPr>
          <w:sz w:val="28"/>
          <w:szCs w:val="28"/>
        </w:rPr>
        <w:t>kinh nghiệm về phương thức tổ chức tuyên truyền các văn bản pháp luật, quán triệt văn bản pháp luật</w:t>
      </w:r>
      <w:r w:rsidR="00E632C8" w:rsidRPr="00E632C8">
        <w:rPr>
          <w:sz w:val="28"/>
          <w:szCs w:val="28"/>
        </w:rPr>
        <w:t>.</w:t>
      </w:r>
    </w:p>
    <w:p w:rsidR="00935884" w:rsidRPr="00E632C8" w:rsidRDefault="00935884" w:rsidP="00E632C8">
      <w:pPr>
        <w:tabs>
          <w:tab w:val="left" w:pos="720"/>
          <w:tab w:val="left" w:pos="900"/>
        </w:tabs>
        <w:jc w:val="both"/>
        <w:rPr>
          <w:sz w:val="28"/>
          <w:szCs w:val="28"/>
        </w:rPr>
      </w:pPr>
      <w:r w:rsidRPr="00E632C8">
        <w:rPr>
          <w:sz w:val="28"/>
          <w:szCs w:val="28"/>
        </w:rPr>
        <w:tab/>
        <w:t>- Tổ chức các ngày hội pháp luật, tổ chức chiếu phim về câu chuyện pháp luật, kịch diễn đàn, phiên tòa lưu động, các hội thi tìm hiểu kiến thức pháp luật.</w:t>
      </w:r>
    </w:p>
    <w:p w:rsidR="006E3636" w:rsidRPr="00E632C8" w:rsidRDefault="006E3636" w:rsidP="00E632C8">
      <w:pPr>
        <w:tabs>
          <w:tab w:val="left" w:pos="709"/>
        </w:tabs>
        <w:jc w:val="both"/>
        <w:rPr>
          <w:b/>
          <w:sz w:val="28"/>
          <w:szCs w:val="28"/>
        </w:rPr>
      </w:pPr>
      <w:r w:rsidRPr="00E632C8">
        <w:rPr>
          <w:b/>
          <w:sz w:val="28"/>
          <w:szCs w:val="28"/>
        </w:rPr>
        <w:t>V. BIỆN PHÁP THỰC HIỆN</w:t>
      </w:r>
    </w:p>
    <w:p w:rsidR="002F4D64" w:rsidRPr="00E632C8" w:rsidRDefault="002530F2" w:rsidP="00E632C8">
      <w:pPr>
        <w:ind w:left="720"/>
        <w:jc w:val="both"/>
        <w:rPr>
          <w:b/>
          <w:sz w:val="28"/>
          <w:szCs w:val="28"/>
        </w:rPr>
      </w:pPr>
      <w:r w:rsidRPr="00E632C8">
        <w:rPr>
          <w:b/>
          <w:sz w:val="28"/>
          <w:szCs w:val="28"/>
        </w:rPr>
        <w:t xml:space="preserve">1. Cấp </w:t>
      </w:r>
      <w:r w:rsidR="002844CC" w:rsidRPr="00E632C8">
        <w:rPr>
          <w:b/>
          <w:sz w:val="28"/>
          <w:szCs w:val="28"/>
        </w:rPr>
        <w:t>Quận</w:t>
      </w:r>
      <w:r w:rsidRPr="00E632C8">
        <w:rPr>
          <w:b/>
          <w:sz w:val="28"/>
          <w:szCs w:val="28"/>
        </w:rPr>
        <w:t>:</w:t>
      </w:r>
    </w:p>
    <w:p w:rsidR="00572B6A" w:rsidRPr="00E632C8" w:rsidRDefault="003C5979" w:rsidP="00E632C8">
      <w:pPr>
        <w:ind w:firstLine="720"/>
        <w:jc w:val="both"/>
        <w:rPr>
          <w:b/>
          <w:i/>
          <w:sz w:val="28"/>
          <w:szCs w:val="28"/>
        </w:rPr>
      </w:pPr>
      <w:r w:rsidRPr="00E632C8">
        <w:rPr>
          <w:b/>
          <w:i/>
          <w:sz w:val="28"/>
          <w:szCs w:val="28"/>
        </w:rPr>
        <w:t>1.1</w:t>
      </w:r>
      <w:r w:rsidR="00460006" w:rsidRPr="00E632C8">
        <w:rPr>
          <w:b/>
          <w:i/>
          <w:sz w:val="28"/>
          <w:szCs w:val="28"/>
        </w:rPr>
        <w:t>.</w:t>
      </w:r>
      <w:r w:rsidR="002530F2" w:rsidRPr="00E632C8">
        <w:rPr>
          <w:sz w:val="28"/>
          <w:szCs w:val="28"/>
        </w:rPr>
        <w:t xml:space="preserve"> </w:t>
      </w:r>
      <w:r w:rsidR="00572B6A" w:rsidRPr="00E632C8">
        <w:rPr>
          <w:b/>
          <w:i/>
          <w:sz w:val="28"/>
          <w:szCs w:val="28"/>
        </w:rPr>
        <w:t>Công tác tuyên truyền:</w:t>
      </w:r>
    </w:p>
    <w:p w:rsidR="00572B6A" w:rsidRPr="00E632C8" w:rsidRDefault="00572B6A" w:rsidP="00E632C8">
      <w:pPr>
        <w:ind w:firstLine="720"/>
        <w:jc w:val="both"/>
        <w:rPr>
          <w:sz w:val="28"/>
          <w:szCs w:val="28"/>
        </w:rPr>
      </w:pPr>
      <w:r w:rsidRPr="00E632C8">
        <w:rPr>
          <w:sz w:val="28"/>
          <w:szCs w:val="28"/>
        </w:rPr>
        <w:t xml:space="preserve"> - Trang thông tin điện tử </w:t>
      </w:r>
      <w:r w:rsidR="002844CC" w:rsidRPr="00E632C8">
        <w:rPr>
          <w:sz w:val="28"/>
          <w:szCs w:val="28"/>
        </w:rPr>
        <w:t>Quận</w:t>
      </w:r>
      <w:r w:rsidRPr="00E632C8">
        <w:rPr>
          <w:sz w:val="28"/>
          <w:szCs w:val="28"/>
        </w:rPr>
        <w:t xml:space="preserve"> Đoàn</w:t>
      </w:r>
      <w:r w:rsidR="002844CC" w:rsidRPr="00E632C8">
        <w:rPr>
          <w:sz w:val="28"/>
          <w:szCs w:val="28"/>
        </w:rPr>
        <w:t xml:space="preserve"> treo</w:t>
      </w:r>
      <w:r w:rsidRPr="00E632C8">
        <w:rPr>
          <w:sz w:val="28"/>
          <w:szCs w:val="28"/>
        </w:rPr>
        <w:t xml:space="preserve"> các khẩu hiệu tuyên truyền trực quan nhằm hưởng ứng Ngày Pháp luật Việt Nam năm 2016. </w:t>
      </w:r>
    </w:p>
    <w:p w:rsidR="002844CC" w:rsidRPr="00E632C8" w:rsidRDefault="002844CC" w:rsidP="00E632C8">
      <w:pPr>
        <w:ind w:firstLine="720"/>
        <w:jc w:val="both"/>
        <w:rPr>
          <w:b/>
          <w:i/>
          <w:sz w:val="28"/>
          <w:szCs w:val="28"/>
        </w:rPr>
      </w:pPr>
      <w:r w:rsidRPr="00E632C8">
        <w:rPr>
          <w:b/>
          <w:i/>
          <w:sz w:val="28"/>
          <w:szCs w:val="28"/>
        </w:rPr>
        <w:t>1.2 Tổ chức Ngày pháp luật Nước Cộng hòa Xã hội Chủ nghĩa Việt Nam năm 2016 (có kế hoạch riêng)</w:t>
      </w:r>
    </w:p>
    <w:p w:rsidR="002844CC" w:rsidRPr="00E632C8" w:rsidRDefault="002844CC" w:rsidP="00E632C8">
      <w:pPr>
        <w:ind w:firstLine="720"/>
        <w:jc w:val="both"/>
        <w:rPr>
          <w:sz w:val="28"/>
          <w:szCs w:val="28"/>
        </w:rPr>
      </w:pPr>
      <w:r w:rsidRPr="00E632C8">
        <w:rPr>
          <w:b/>
          <w:sz w:val="28"/>
          <w:szCs w:val="28"/>
        </w:rPr>
        <w:t>Thời gian:</w:t>
      </w:r>
      <w:r w:rsidRPr="00E632C8">
        <w:rPr>
          <w:sz w:val="28"/>
          <w:szCs w:val="28"/>
        </w:rPr>
        <w:t xml:space="preserve"> 07g30 ngày 05/11/2016</w:t>
      </w:r>
      <w:r w:rsidR="00E632C8">
        <w:rPr>
          <w:sz w:val="28"/>
          <w:szCs w:val="28"/>
        </w:rPr>
        <w:t xml:space="preserve"> </w:t>
      </w:r>
      <w:r w:rsidR="00E632C8" w:rsidRPr="00E632C8">
        <w:rPr>
          <w:i/>
          <w:sz w:val="28"/>
          <w:szCs w:val="28"/>
        </w:rPr>
        <w:t>(Thứ 7)</w:t>
      </w:r>
    </w:p>
    <w:p w:rsidR="002844CC" w:rsidRPr="00E632C8" w:rsidRDefault="002844CC" w:rsidP="00E632C8">
      <w:pPr>
        <w:ind w:firstLine="720"/>
        <w:jc w:val="both"/>
        <w:rPr>
          <w:sz w:val="28"/>
          <w:szCs w:val="28"/>
        </w:rPr>
      </w:pPr>
      <w:r w:rsidRPr="00E632C8">
        <w:rPr>
          <w:b/>
          <w:sz w:val="28"/>
          <w:szCs w:val="28"/>
        </w:rPr>
        <w:t>Địa điểm:</w:t>
      </w:r>
      <w:r w:rsidRPr="00E632C8">
        <w:rPr>
          <w:sz w:val="28"/>
          <w:szCs w:val="28"/>
        </w:rPr>
        <w:t xml:space="preserve"> Nhà văn hóa lao động Quận 12</w:t>
      </w:r>
    </w:p>
    <w:p w:rsidR="00A95E19" w:rsidRPr="00E632C8" w:rsidRDefault="002844CC" w:rsidP="00E632C8">
      <w:pPr>
        <w:ind w:left="720"/>
        <w:jc w:val="both"/>
        <w:rPr>
          <w:rFonts w:ascii="Times New Roman Bold" w:hAnsi="Times New Roman Bold"/>
          <w:b/>
          <w:sz w:val="28"/>
          <w:szCs w:val="28"/>
        </w:rPr>
      </w:pPr>
      <w:r w:rsidRPr="00E632C8">
        <w:rPr>
          <w:b/>
          <w:sz w:val="28"/>
          <w:szCs w:val="28"/>
        </w:rPr>
        <w:t>2. Cấp cơ sở</w:t>
      </w:r>
      <w:r w:rsidR="00A95E19" w:rsidRPr="00E632C8">
        <w:rPr>
          <w:b/>
          <w:sz w:val="28"/>
          <w:szCs w:val="28"/>
        </w:rPr>
        <w:t>:</w:t>
      </w:r>
    </w:p>
    <w:p w:rsidR="00E03948" w:rsidRPr="00E632C8" w:rsidRDefault="00A95E19" w:rsidP="00E632C8">
      <w:pPr>
        <w:jc w:val="both"/>
        <w:rPr>
          <w:sz w:val="28"/>
          <w:szCs w:val="28"/>
        </w:rPr>
      </w:pPr>
      <w:r w:rsidRPr="00E632C8">
        <w:rPr>
          <w:b/>
          <w:i/>
          <w:sz w:val="28"/>
          <w:szCs w:val="28"/>
        </w:rPr>
        <w:tab/>
      </w:r>
      <w:r w:rsidR="00E03948" w:rsidRPr="00E632C8">
        <w:rPr>
          <w:sz w:val="28"/>
          <w:szCs w:val="28"/>
        </w:rPr>
        <w:t xml:space="preserve">- Tăng cường tuyên truyền Ngày pháp luật trên trang </w:t>
      </w:r>
      <w:r w:rsidR="003A24AF" w:rsidRPr="00E632C8">
        <w:rPr>
          <w:sz w:val="28"/>
          <w:szCs w:val="28"/>
        </w:rPr>
        <w:t>mạng xã hội</w:t>
      </w:r>
      <w:r w:rsidR="00E03948" w:rsidRPr="00E632C8">
        <w:rPr>
          <w:sz w:val="28"/>
          <w:szCs w:val="28"/>
        </w:rPr>
        <w:t xml:space="preserve"> của đơn vị</w:t>
      </w:r>
      <w:r w:rsidR="00D705D0" w:rsidRPr="00E632C8">
        <w:rPr>
          <w:sz w:val="28"/>
          <w:szCs w:val="28"/>
        </w:rPr>
        <w:t>; c</w:t>
      </w:r>
      <w:r w:rsidR="00E03948" w:rsidRPr="00E632C8">
        <w:rPr>
          <w:sz w:val="28"/>
          <w:szCs w:val="28"/>
        </w:rPr>
        <w:t>hủ động lựa chọn hình thức tuyên truyền cổ đ</w:t>
      </w:r>
      <w:r w:rsidRPr="00E632C8">
        <w:rPr>
          <w:sz w:val="28"/>
          <w:szCs w:val="28"/>
        </w:rPr>
        <w:t>ộng trực quan về Ngày Pháp luật</w:t>
      </w:r>
      <w:r w:rsidR="0098071C" w:rsidRPr="00E632C8">
        <w:rPr>
          <w:sz w:val="28"/>
          <w:szCs w:val="28"/>
        </w:rPr>
        <w:t>.</w:t>
      </w:r>
      <w:r w:rsidR="003A24AF" w:rsidRPr="00E632C8">
        <w:rPr>
          <w:sz w:val="28"/>
          <w:szCs w:val="28"/>
        </w:rPr>
        <w:t xml:space="preserve"> </w:t>
      </w:r>
      <w:r w:rsidR="0098071C" w:rsidRPr="00E632C8">
        <w:rPr>
          <w:color w:val="000000"/>
          <w:sz w:val="28"/>
          <w:szCs w:val="28"/>
        </w:rPr>
        <w:t>Trong tuần lễ cao điểm (từ ngày 03 đến ngày 09/11/2016) các đơn vị treo băng rôn hưởng ứng “Ngày Pháp luật nước Cộng hòa xã hội chủ nghĩa Việt Nam” năm 2016 tại trụ sở làm việc và trong các hoạt động do đơn vị tổ chức.</w:t>
      </w:r>
      <w:r w:rsidR="00D705D0" w:rsidRPr="00E632C8">
        <w:rPr>
          <w:sz w:val="28"/>
          <w:szCs w:val="28"/>
        </w:rPr>
        <w:t xml:space="preserve"> </w:t>
      </w:r>
    </w:p>
    <w:p w:rsidR="000F3A34" w:rsidRPr="00E632C8" w:rsidRDefault="00A95E19" w:rsidP="00E632C8">
      <w:pPr>
        <w:ind w:firstLine="720"/>
        <w:jc w:val="both"/>
        <w:rPr>
          <w:sz w:val="28"/>
          <w:szCs w:val="28"/>
        </w:rPr>
      </w:pPr>
      <w:r w:rsidRPr="00E632C8">
        <w:rPr>
          <w:sz w:val="28"/>
          <w:szCs w:val="28"/>
        </w:rPr>
        <w:t xml:space="preserve">- </w:t>
      </w:r>
      <w:r w:rsidR="00B6509E" w:rsidRPr="00E632C8">
        <w:rPr>
          <w:sz w:val="28"/>
          <w:szCs w:val="28"/>
        </w:rPr>
        <w:t xml:space="preserve">Vận </w:t>
      </w:r>
      <w:r w:rsidRPr="00E632C8">
        <w:rPr>
          <w:sz w:val="28"/>
          <w:szCs w:val="28"/>
        </w:rPr>
        <w:t>động đoàn viên, thanh niên đơn vị tham gia cuộc thi tìm hiểu kiến thức pháp luật trên Trang thông tin điện tử Thành Đoàn</w:t>
      </w:r>
      <w:r w:rsidR="000F3A34" w:rsidRPr="00E632C8">
        <w:rPr>
          <w:sz w:val="28"/>
          <w:szCs w:val="28"/>
        </w:rPr>
        <w:t xml:space="preserve"> và cuộc thi trực tuyến tìm hiểu kiến thức pháp luật dành cho học sinh trung học phổ thông </w:t>
      </w:r>
      <w:r w:rsidR="002844CC" w:rsidRPr="00E632C8">
        <w:rPr>
          <w:sz w:val="28"/>
          <w:szCs w:val="28"/>
        </w:rPr>
        <w:t xml:space="preserve">năm 2016 </w:t>
      </w:r>
      <w:r w:rsidR="00EC29B3" w:rsidRPr="00E632C8">
        <w:rPr>
          <w:sz w:val="28"/>
          <w:szCs w:val="28"/>
        </w:rPr>
        <w:t>(đối với Đoàn trường Trung học Phổ thông).</w:t>
      </w:r>
    </w:p>
    <w:p w:rsidR="00BB696B" w:rsidRPr="00E632C8" w:rsidRDefault="00BB696B" w:rsidP="00E632C8">
      <w:pPr>
        <w:tabs>
          <w:tab w:val="center" w:pos="6300"/>
        </w:tabs>
        <w:jc w:val="both"/>
        <w:rPr>
          <w:b/>
          <w:sz w:val="28"/>
          <w:szCs w:val="28"/>
        </w:rPr>
      </w:pPr>
      <w:r w:rsidRPr="00E632C8">
        <w:rPr>
          <w:b/>
          <w:sz w:val="28"/>
          <w:szCs w:val="28"/>
        </w:rPr>
        <w:tab/>
      </w:r>
    </w:p>
    <w:p w:rsidR="00BB696B" w:rsidRPr="00E632C8" w:rsidRDefault="003E08C0" w:rsidP="008A4912">
      <w:pPr>
        <w:tabs>
          <w:tab w:val="center" w:pos="6300"/>
        </w:tabs>
        <w:jc w:val="both"/>
        <w:rPr>
          <w:b/>
          <w:sz w:val="28"/>
          <w:szCs w:val="28"/>
        </w:rPr>
      </w:pPr>
      <w:r w:rsidRPr="00E632C8">
        <w:rPr>
          <w:b/>
          <w:sz w:val="28"/>
          <w:szCs w:val="28"/>
        </w:rPr>
        <w:tab/>
        <w:t>TM</w:t>
      </w:r>
      <w:r w:rsidR="00BB696B" w:rsidRPr="00E632C8">
        <w:rPr>
          <w:b/>
          <w:sz w:val="28"/>
          <w:szCs w:val="28"/>
        </w:rPr>
        <w:t xml:space="preserve">. BAN THƯỜNG VỤ </w:t>
      </w:r>
      <w:r w:rsidR="002844CC" w:rsidRPr="00E632C8">
        <w:rPr>
          <w:b/>
          <w:sz w:val="28"/>
          <w:szCs w:val="28"/>
        </w:rPr>
        <w:t>QUẬN</w:t>
      </w:r>
      <w:r w:rsidR="00BB696B" w:rsidRPr="00E632C8">
        <w:rPr>
          <w:b/>
          <w:sz w:val="28"/>
          <w:szCs w:val="28"/>
        </w:rPr>
        <w:t xml:space="preserve"> ĐOÀN </w:t>
      </w:r>
    </w:p>
    <w:p w:rsidR="00BB696B" w:rsidRPr="00E632C8" w:rsidRDefault="000F4DDD" w:rsidP="008A4912">
      <w:pPr>
        <w:tabs>
          <w:tab w:val="center" w:pos="6300"/>
        </w:tabs>
        <w:jc w:val="both"/>
        <w:rPr>
          <w:sz w:val="28"/>
          <w:szCs w:val="28"/>
        </w:rPr>
      </w:pPr>
      <w:r w:rsidRPr="00E632C8">
        <w:rPr>
          <w:noProof/>
          <w:sz w:val="28"/>
          <w:szCs w:val="28"/>
        </w:rPr>
        <mc:AlternateContent>
          <mc:Choice Requires="wps">
            <w:drawing>
              <wp:anchor distT="0" distB="0" distL="114300" distR="114300" simplePos="0" relativeHeight="251657728" behindDoc="1" locked="0" layoutInCell="1" allowOverlap="1" wp14:anchorId="4673A69C" wp14:editId="5DCB9B04">
                <wp:simplePos x="0" y="0"/>
                <wp:positionH relativeFrom="column">
                  <wp:posOffset>-68580</wp:posOffset>
                </wp:positionH>
                <wp:positionV relativeFrom="paragraph">
                  <wp:posOffset>99695</wp:posOffset>
                </wp:positionV>
                <wp:extent cx="2588895" cy="1551940"/>
                <wp:effectExtent l="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55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A6A" w:rsidRPr="005744A6" w:rsidRDefault="005D2A6A" w:rsidP="00BB696B">
                            <w:pPr>
                              <w:jc w:val="both"/>
                              <w:rPr>
                                <w:b/>
                                <w:sz w:val="20"/>
                                <w:szCs w:val="20"/>
                              </w:rPr>
                            </w:pPr>
                            <w:r w:rsidRPr="005744A6">
                              <w:rPr>
                                <w:b/>
                                <w:sz w:val="20"/>
                                <w:szCs w:val="20"/>
                              </w:rPr>
                              <w:t>Nơi nhận:</w:t>
                            </w:r>
                          </w:p>
                          <w:p w:rsidR="005D2A6A" w:rsidRDefault="005D2A6A" w:rsidP="00BB696B">
                            <w:pPr>
                              <w:jc w:val="both"/>
                              <w:rPr>
                                <w:sz w:val="20"/>
                                <w:szCs w:val="22"/>
                              </w:rPr>
                            </w:pPr>
                            <w:r>
                              <w:rPr>
                                <w:sz w:val="20"/>
                                <w:szCs w:val="22"/>
                              </w:rPr>
                              <w:t>- Thành Đoàn</w:t>
                            </w:r>
                            <w:r w:rsidR="00EE62FD">
                              <w:rPr>
                                <w:sz w:val="20"/>
                                <w:szCs w:val="22"/>
                              </w:rPr>
                              <w:t xml:space="preserve">: </w:t>
                            </w:r>
                            <w:r w:rsidR="002844CC">
                              <w:rPr>
                                <w:sz w:val="20"/>
                                <w:szCs w:val="22"/>
                              </w:rPr>
                              <w:t>Ban Tuyên giáo, VP;</w:t>
                            </w:r>
                          </w:p>
                          <w:p w:rsidR="005D2A6A" w:rsidRDefault="005D2A6A" w:rsidP="00BB696B">
                            <w:pPr>
                              <w:jc w:val="both"/>
                              <w:rPr>
                                <w:sz w:val="20"/>
                                <w:szCs w:val="22"/>
                              </w:rPr>
                            </w:pPr>
                            <w:r>
                              <w:rPr>
                                <w:sz w:val="20"/>
                                <w:szCs w:val="22"/>
                              </w:rPr>
                              <w:t>- Các cơ sở Đoàn</w:t>
                            </w:r>
                            <w:r w:rsidR="00147584">
                              <w:rPr>
                                <w:sz w:val="20"/>
                                <w:szCs w:val="22"/>
                              </w:rPr>
                              <w:t xml:space="preserve"> trực thuộc</w:t>
                            </w:r>
                            <w:r>
                              <w:rPr>
                                <w:sz w:val="20"/>
                                <w:szCs w:val="22"/>
                              </w:rPr>
                              <w:t>;</w:t>
                            </w:r>
                          </w:p>
                          <w:p w:rsidR="005D2A6A" w:rsidRPr="005C04DD" w:rsidRDefault="005D2A6A" w:rsidP="00BB696B">
                            <w:pPr>
                              <w:jc w:val="both"/>
                              <w:rPr>
                                <w:b/>
                                <w:sz w:val="20"/>
                                <w:szCs w:val="22"/>
                              </w:rPr>
                            </w:pPr>
                            <w:r w:rsidRPr="005744A6">
                              <w:rPr>
                                <w:sz w:val="20"/>
                                <w:szCs w:val="22"/>
                              </w:rPr>
                              <w:t>-</w:t>
                            </w:r>
                            <w:r w:rsidRPr="005C04DD">
                              <w:rPr>
                                <w:b/>
                                <w:sz w:val="20"/>
                                <w:szCs w:val="22"/>
                              </w:rPr>
                              <w:t xml:space="preserve"> </w:t>
                            </w:r>
                            <w:r w:rsidRPr="005C04DD">
                              <w:rPr>
                                <w:sz w:val="20"/>
                                <w:szCs w:val="22"/>
                              </w:rPr>
                              <w:t>Lưu</w:t>
                            </w:r>
                            <w:r>
                              <w:rPr>
                                <w:sz w:val="20"/>
                                <w:szCs w:val="22"/>
                              </w:rPr>
                              <w:t xml:space="preserve"> VT.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7.85pt;width:203.85pt;height:122.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pkswIAALg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" filled="f" stroked="f">
                <v:textbox style="mso-fit-shape-to-text:t">
                  <w:txbxContent>
                    <w:p w:rsidR="005D2A6A" w:rsidRPr="005744A6" w:rsidRDefault="005D2A6A" w:rsidP="00BB696B">
                      <w:pPr>
                        <w:jc w:val="both"/>
                        <w:rPr>
                          <w:b/>
                          <w:sz w:val="20"/>
                          <w:szCs w:val="20"/>
                        </w:rPr>
                      </w:pPr>
                      <w:r w:rsidRPr="005744A6">
                        <w:rPr>
                          <w:b/>
                          <w:sz w:val="20"/>
                          <w:szCs w:val="20"/>
                        </w:rPr>
                        <w:t>Nơi nhận:</w:t>
                      </w:r>
                    </w:p>
                    <w:p w:rsidR="005D2A6A" w:rsidRDefault="005D2A6A" w:rsidP="00BB696B">
                      <w:pPr>
                        <w:jc w:val="both"/>
                        <w:rPr>
                          <w:sz w:val="20"/>
                          <w:szCs w:val="22"/>
                        </w:rPr>
                      </w:pPr>
                      <w:r>
                        <w:rPr>
                          <w:sz w:val="20"/>
                          <w:szCs w:val="22"/>
                        </w:rPr>
                        <w:t>- Thành Đoàn</w:t>
                      </w:r>
                      <w:r w:rsidR="00EE62FD">
                        <w:rPr>
                          <w:sz w:val="20"/>
                          <w:szCs w:val="22"/>
                        </w:rPr>
                        <w:t xml:space="preserve">: </w:t>
                      </w:r>
                      <w:r w:rsidR="002844CC">
                        <w:rPr>
                          <w:sz w:val="20"/>
                          <w:szCs w:val="22"/>
                        </w:rPr>
                        <w:t>Ban Tuyên giáo, VP;</w:t>
                      </w:r>
                    </w:p>
                    <w:p w:rsidR="005D2A6A" w:rsidRDefault="005D2A6A" w:rsidP="00BB696B">
                      <w:pPr>
                        <w:jc w:val="both"/>
                        <w:rPr>
                          <w:sz w:val="20"/>
                          <w:szCs w:val="22"/>
                        </w:rPr>
                      </w:pPr>
                      <w:r>
                        <w:rPr>
                          <w:sz w:val="20"/>
                          <w:szCs w:val="22"/>
                        </w:rPr>
                        <w:t>- Các cơ sở Đoàn</w:t>
                      </w:r>
                      <w:r w:rsidR="00147584">
                        <w:rPr>
                          <w:sz w:val="20"/>
                          <w:szCs w:val="22"/>
                        </w:rPr>
                        <w:t xml:space="preserve"> trực thuộc</w:t>
                      </w:r>
                      <w:r>
                        <w:rPr>
                          <w:sz w:val="20"/>
                          <w:szCs w:val="22"/>
                        </w:rPr>
                        <w:t>;</w:t>
                      </w:r>
                    </w:p>
                    <w:p w:rsidR="005D2A6A" w:rsidRPr="005C04DD" w:rsidRDefault="005D2A6A" w:rsidP="00BB696B">
                      <w:pPr>
                        <w:jc w:val="both"/>
                        <w:rPr>
                          <w:b/>
                          <w:sz w:val="20"/>
                          <w:szCs w:val="22"/>
                        </w:rPr>
                      </w:pPr>
                      <w:r w:rsidRPr="005744A6">
                        <w:rPr>
                          <w:sz w:val="20"/>
                          <w:szCs w:val="22"/>
                        </w:rPr>
                        <w:t>-</w:t>
                      </w:r>
                      <w:r w:rsidRPr="005C04DD">
                        <w:rPr>
                          <w:b/>
                          <w:sz w:val="20"/>
                          <w:szCs w:val="22"/>
                        </w:rPr>
                        <w:t xml:space="preserve"> </w:t>
                      </w:r>
                      <w:r w:rsidRPr="005C04DD">
                        <w:rPr>
                          <w:sz w:val="20"/>
                          <w:szCs w:val="22"/>
                        </w:rPr>
                        <w:t>Lưu</w:t>
                      </w:r>
                      <w:r>
                        <w:rPr>
                          <w:sz w:val="20"/>
                          <w:szCs w:val="22"/>
                        </w:rPr>
                        <w:t xml:space="preserve"> VT.</w:t>
                      </w:r>
                    </w:p>
                  </w:txbxContent>
                </v:textbox>
              </v:shape>
            </w:pict>
          </mc:Fallback>
        </mc:AlternateContent>
      </w:r>
      <w:r w:rsidR="00BB696B" w:rsidRPr="00E632C8">
        <w:rPr>
          <w:sz w:val="28"/>
          <w:szCs w:val="28"/>
        </w:rPr>
        <w:tab/>
      </w:r>
      <w:r w:rsidR="002844CC" w:rsidRPr="00E632C8">
        <w:rPr>
          <w:sz w:val="28"/>
          <w:szCs w:val="28"/>
        </w:rPr>
        <w:t>PHÓ BÍ THƯ THƯỜNG TRỰC</w:t>
      </w:r>
    </w:p>
    <w:p w:rsidR="00BB696B" w:rsidRPr="00E632C8" w:rsidRDefault="00BB696B" w:rsidP="008A4912">
      <w:pPr>
        <w:tabs>
          <w:tab w:val="center" w:pos="6300"/>
        </w:tabs>
        <w:rPr>
          <w:b/>
          <w:sz w:val="28"/>
          <w:szCs w:val="28"/>
        </w:rPr>
      </w:pPr>
    </w:p>
    <w:p w:rsidR="00E632C8" w:rsidRDefault="00327A8A" w:rsidP="008A4912">
      <w:pPr>
        <w:tabs>
          <w:tab w:val="center" w:pos="6300"/>
        </w:tabs>
        <w:rPr>
          <w:b/>
          <w:sz w:val="28"/>
          <w:szCs w:val="28"/>
        </w:rPr>
      </w:pPr>
      <w:r w:rsidRPr="00E632C8">
        <w:rPr>
          <w:b/>
          <w:sz w:val="28"/>
          <w:szCs w:val="28"/>
        </w:rPr>
        <w:tab/>
      </w:r>
      <w:r w:rsidR="00105078">
        <w:rPr>
          <w:b/>
          <w:sz w:val="28"/>
          <w:szCs w:val="28"/>
        </w:rPr>
        <w:t>(đã ký)</w:t>
      </w:r>
      <w:bookmarkStart w:id="0" w:name="_GoBack"/>
      <w:bookmarkEnd w:id="0"/>
    </w:p>
    <w:p w:rsidR="00E632C8" w:rsidRPr="00E632C8" w:rsidRDefault="00E632C8" w:rsidP="008A4912">
      <w:pPr>
        <w:tabs>
          <w:tab w:val="center" w:pos="6300"/>
        </w:tabs>
        <w:rPr>
          <w:b/>
          <w:sz w:val="28"/>
          <w:szCs w:val="28"/>
        </w:rPr>
      </w:pPr>
    </w:p>
    <w:p w:rsidR="00BB696B" w:rsidRPr="00E632C8" w:rsidRDefault="00BB696B" w:rsidP="008A4912">
      <w:pPr>
        <w:tabs>
          <w:tab w:val="center" w:pos="6300"/>
        </w:tabs>
        <w:rPr>
          <w:b/>
          <w:sz w:val="28"/>
          <w:szCs w:val="28"/>
        </w:rPr>
      </w:pPr>
      <w:r w:rsidRPr="00E632C8">
        <w:rPr>
          <w:b/>
          <w:sz w:val="28"/>
          <w:szCs w:val="28"/>
        </w:rPr>
        <w:tab/>
      </w:r>
    </w:p>
    <w:p w:rsidR="00702DBF" w:rsidRPr="00E632C8" w:rsidRDefault="00BB696B" w:rsidP="00702DBF">
      <w:pPr>
        <w:tabs>
          <w:tab w:val="center" w:pos="6300"/>
        </w:tabs>
        <w:rPr>
          <w:b/>
          <w:sz w:val="28"/>
          <w:szCs w:val="28"/>
        </w:rPr>
      </w:pPr>
      <w:r w:rsidRPr="00E632C8">
        <w:rPr>
          <w:b/>
          <w:sz w:val="28"/>
          <w:szCs w:val="28"/>
        </w:rPr>
        <w:tab/>
      </w:r>
      <w:r w:rsidR="002844CC" w:rsidRPr="00E632C8">
        <w:rPr>
          <w:b/>
          <w:sz w:val="28"/>
          <w:szCs w:val="28"/>
        </w:rPr>
        <w:t>Thái Bảo Ngân</w:t>
      </w:r>
      <w:r w:rsidR="00046530" w:rsidRPr="00E632C8">
        <w:rPr>
          <w:b/>
          <w:sz w:val="28"/>
          <w:szCs w:val="28"/>
        </w:rPr>
        <w:t xml:space="preserve"> </w:t>
      </w:r>
    </w:p>
    <w:p w:rsidR="00D705D0" w:rsidRPr="00E632C8" w:rsidRDefault="00D92D21" w:rsidP="00702DBF">
      <w:pPr>
        <w:tabs>
          <w:tab w:val="center" w:pos="6300"/>
        </w:tabs>
        <w:jc w:val="center"/>
        <w:rPr>
          <w:b/>
          <w:kern w:val="2"/>
          <w:sz w:val="28"/>
          <w:szCs w:val="28"/>
        </w:rPr>
      </w:pPr>
      <w:r w:rsidRPr="00E632C8">
        <w:rPr>
          <w:b/>
          <w:kern w:val="2"/>
          <w:sz w:val="28"/>
          <w:szCs w:val="28"/>
        </w:rPr>
        <w:br w:type="page"/>
      </w:r>
      <w:r w:rsidR="00CD3877" w:rsidRPr="00E632C8">
        <w:rPr>
          <w:b/>
          <w:kern w:val="2"/>
          <w:sz w:val="28"/>
          <w:szCs w:val="28"/>
        </w:rPr>
        <w:lastRenderedPageBreak/>
        <w:t>PHỤ LỤC</w:t>
      </w:r>
    </w:p>
    <w:p w:rsidR="00D705D0" w:rsidRPr="00E632C8" w:rsidRDefault="00CD3877" w:rsidP="00D705D0">
      <w:pPr>
        <w:tabs>
          <w:tab w:val="center" w:pos="6300"/>
        </w:tabs>
        <w:jc w:val="center"/>
        <w:rPr>
          <w:b/>
          <w:kern w:val="2"/>
          <w:sz w:val="28"/>
          <w:szCs w:val="28"/>
        </w:rPr>
      </w:pPr>
      <w:r w:rsidRPr="00E632C8">
        <w:rPr>
          <w:b/>
          <w:kern w:val="2"/>
          <w:sz w:val="28"/>
          <w:szCs w:val="28"/>
        </w:rPr>
        <w:t>KHẨU HIỆU TUYÊN TRUYỀN NGÀY PHÁP LUẬT</w:t>
      </w:r>
      <w:r w:rsidR="00D705D0" w:rsidRPr="00E632C8">
        <w:rPr>
          <w:b/>
          <w:kern w:val="2"/>
          <w:sz w:val="28"/>
          <w:szCs w:val="28"/>
        </w:rPr>
        <w:t xml:space="preserve"> </w:t>
      </w:r>
    </w:p>
    <w:p w:rsidR="00CD3877" w:rsidRPr="00E632C8" w:rsidRDefault="00CD3877" w:rsidP="00D705D0">
      <w:pPr>
        <w:tabs>
          <w:tab w:val="center" w:pos="6300"/>
        </w:tabs>
        <w:jc w:val="center"/>
        <w:rPr>
          <w:b/>
          <w:kern w:val="2"/>
          <w:sz w:val="28"/>
          <w:szCs w:val="28"/>
        </w:rPr>
      </w:pPr>
      <w:r w:rsidRPr="00E632C8">
        <w:rPr>
          <w:b/>
          <w:kern w:val="2"/>
          <w:sz w:val="28"/>
          <w:szCs w:val="28"/>
        </w:rPr>
        <w:t>NƯỚC CỘNG HÒA XÃ HỘI CHỦ NGHĨA VIỆT NAM NĂM 2016</w:t>
      </w:r>
    </w:p>
    <w:p w:rsidR="00CD3877" w:rsidRPr="00E632C8" w:rsidRDefault="00CD3877" w:rsidP="00D705D0">
      <w:pPr>
        <w:tabs>
          <w:tab w:val="center" w:pos="6300"/>
        </w:tabs>
        <w:jc w:val="center"/>
        <w:rPr>
          <w:b/>
          <w:kern w:val="2"/>
          <w:sz w:val="28"/>
          <w:szCs w:val="28"/>
        </w:rPr>
      </w:pPr>
      <w:r w:rsidRPr="00E632C8">
        <w:rPr>
          <w:b/>
          <w:kern w:val="2"/>
          <w:sz w:val="28"/>
          <w:szCs w:val="28"/>
        </w:rPr>
        <w:t>-------</w:t>
      </w:r>
      <w:r w:rsidR="00702DBF" w:rsidRPr="00E632C8">
        <w:rPr>
          <w:b/>
          <w:kern w:val="2"/>
          <w:sz w:val="28"/>
          <w:szCs w:val="28"/>
        </w:rPr>
        <w:t>--</w:t>
      </w:r>
    </w:p>
    <w:p w:rsidR="00CD3877" w:rsidRPr="00E632C8" w:rsidRDefault="00CD3877" w:rsidP="00CD3877">
      <w:pPr>
        <w:ind w:firstLine="720"/>
        <w:jc w:val="both"/>
        <w:rPr>
          <w:b/>
          <w:sz w:val="28"/>
          <w:szCs w:val="28"/>
        </w:rPr>
      </w:pPr>
    </w:p>
    <w:p w:rsidR="00CD3877" w:rsidRPr="00E632C8" w:rsidRDefault="00CD3877" w:rsidP="00702DBF">
      <w:pPr>
        <w:pStyle w:val="Default"/>
        <w:spacing w:line="276" w:lineRule="auto"/>
        <w:ind w:firstLine="720"/>
        <w:jc w:val="both"/>
        <w:rPr>
          <w:sz w:val="28"/>
          <w:szCs w:val="28"/>
        </w:rPr>
      </w:pPr>
      <w:r w:rsidRPr="00E632C8">
        <w:rPr>
          <w:sz w:val="28"/>
          <w:szCs w:val="28"/>
        </w:rPr>
        <w:t xml:space="preserve">- “Đoàn viên, thanh niên thành phố sống và làm việc theo Hiến pháp và pháp luật”. </w:t>
      </w:r>
    </w:p>
    <w:p w:rsidR="00CD3877" w:rsidRPr="00E632C8" w:rsidRDefault="00CD3877" w:rsidP="00702DBF">
      <w:pPr>
        <w:pStyle w:val="Default"/>
        <w:spacing w:line="276" w:lineRule="auto"/>
        <w:ind w:firstLine="720"/>
        <w:jc w:val="both"/>
        <w:rPr>
          <w:sz w:val="28"/>
          <w:szCs w:val="28"/>
        </w:rPr>
      </w:pPr>
      <w:r w:rsidRPr="00E632C8">
        <w:rPr>
          <w:sz w:val="28"/>
          <w:szCs w:val="28"/>
        </w:rPr>
        <w:t xml:space="preserve">- “Đoàn viên, thanh niên thành phố tích cực hưởng ứng Ngày Pháp luật nước Cộng hòa xã hội chủ nghĩa Việt Nam - 09/11”. </w:t>
      </w:r>
    </w:p>
    <w:p w:rsidR="00CD3877" w:rsidRPr="00E632C8" w:rsidRDefault="00CD3877" w:rsidP="00702DBF">
      <w:pPr>
        <w:pStyle w:val="Default"/>
        <w:spacing w:line="276" w:lineRule="auto"/>
        <w:ind w:firstLine="720"/>
        <w:jc w:val="both"/>
        <w:rPr>
          <w:sz w:val="28"/>
          <w:szCs w:val="28"/>
        </w:rPr>
      </w:pPr>
      <w:r w:rsidRPr="00E632C8">
        <w:rPr>
          <w:sz w:val="28"/>
          <w:szCs w:val="28"/>
        </w:rPr>
        <w:t xml:space="preserve">- “Tuân theo Hiến pháp, pháp luật là nghĩa vụ của mọi cơ quan, tổ chức, cá nhân”. </w:t>
      </w:r>
    </w:p>
    <w:p w:rsidR="00CD3877" w:rsidRPr="00E632C8" w:rsidRDefault="00CD3877" w:rsidP="00702DBF">
      <w:pPr>
        <w:pStyle w:val="Default"/>
        <w:spacing w:line="276" w:lineRule="auto"/>
        <w:ind w:firstLine="720"/>
        <w:jc w:val="both"/>
        <w:rPr>
          <w:sz w:val="28"/>
          <w:szCs w:val="28"/>
        </w:rPr>
      </w:pPr>
      <w:r w:rsidRPr="00E632C8">
        <w:rPr>
          <w:sz w:val="28"/>
          <w:szCs w:val="28"/>
        </w:rPr>
        <w:t xml:space="preserve">- “Cán bộ, công chức, viên chức </w:t>
      </w:r>
      <w:r w:rsidRPr="00E632C8">
        <w:rPr>
          <w:i/>
          <w:sz w:val="28"/>
          <w:szCs w:val="28"/>
        </w:rPr>
        <w:t>…(</w:t>
      </w:r>
      <w:r w:rsidRPr="00E632C8">
        <w:rPr>
          <w:i/>
          <w:iCs/>
          <w:sz w:val="28"/>
          <w:szCs w:val="28"/>
        </w:rPr>
        <w:t>tên cơ quan, đơn vị, địa phương</w:t>
      </w:r>
      <w:r w:rsidRPr="00E632C8">
        <w:rPr>
          <w:i/>
          <w:sz w:val="28"/>
          <w:szCs w:val="28"/>
        </w:rPr>
        <w:t>)…</w:t>
      </w:r>
      <w:r w:rsidRPr="00E632C8">
        <w:rPr>
          <w:sz w:val="28"/>
          <w:szCs w:val="28"/>
        </w:rPr>
        <w:t xml:space="preserve"> gương mẫu chấp hành và bảo vệ Hiến pháp và pháp luật”. </w:t>
      </w:r>
    </w:p>
    <w:p w:rsidR="00CD3877" w:rsidRPr="00E632C8" w:rsidRDefault="00CD3877" w:rsidP="00702DBF">
      <w:pPr>
        <w:pStyle w:val="Default"/>
        <w:spacing w:line="276" w:lineRule="auto"/>
        <w:ind w:firstLine="720"/>
        <w:jc w:val="both"/>
        <w:rPr>
          <w:sz w:val="28"/>
          <w:szCs w:val="28"/>
        </w:rPr>
      </w:pPr>
      <w:r w:rsidRPr="00E632C8">
        <w:rPr>
          <w:sz w:val="28"/>
          <w:szCs w:val="28"/>
        </w:rPr>
        <w:t>- “Đoàn viên, Thanh niên …(</w:t>
      </w:r>
      <w:r w:rsidRPr="00E632C8">
        <w:rPr>
          <w:iCs/>
          <w:sz w:val="28"/>
          <w:szCs w:val="28"/>
        </w:rPr>
        <w:t>tên đơn vị</w:t>
      </w:r>
      <w:r w:rsidRPr="00E632C8">
        <w:rPr>
          <w:sz w:val="28"/>
          <w:szCs w:val="28"/>
        </w:rPr>
        <w:t xml:space="preserve">)… gương mẫu chấp hành và bảo vệ Hiến pháp và pháp luật”. </w:t>
      </w:r>
    </w:p>
    <w:p w:rsidR="00CD3877" w:rsidRPr="00E632C8" w:rsidRDefault="00CD3877" w:rsidP="00702DBF">
      <w:pPr>
        <w:pStyle w:val="Default"/>
        <w:spacing w:line="276" w:lineRule="auto"/>
        <w:ind w:firstLine="720"/>
        <w:jc w:val="both"/>
        <w:rPr>
          <w:spacing w:val="-6"/>
          <w:sz w:val="28"/>
          <w:szCs w:val="28"/>
        </w:rPr>
      </w:pPr>
      <w:r w:rsidRPr="00E632C8">
        <w:rPr>
          <w:spacing w:val="-6"/>
          <w:sz w:val="28"/>
          <w:szCs w:val="28"/>
        </w:rPr>
        <w:t xml:space="preserve">- “Toàn dân tích cực tìm hiểu, học tập và thực hiện Hiến pháp và pháp luật”. </w:t>
      </w:r>
    </w:p>
    <w:p w:rsidR="00CD3877" w:rsidRPr="00E632C8" w:rsidRDefault="00CD3877" w:rsidP="00702DBF">
      <w:pPr>
        <w:pStyle w:val="Default"/>
        <w:spacing w:line="276" w:lineRule="auto"/>
        <w:ind w:firstLine="720"/>
        <w:jc w:val="both"/>
        <w:rPr>
          <w:sz w:val="28"/>
          <w:szCs w:val="28"/>
        </w:rPr>
      </w:pPr>
      <w:r w:rsidRPr="00E632C8">
        <w:rPr>
          <w:sz w:val="28"/>
          <w:szCs w:val="28"/>
        </w:rPr>
        <w:t xml:space="preserve">- “Tìm hiểu, học tập và chấp hành pháp luật là quyền lợi và nghĩa vụ của mỗi công dân”. </w:t>
      </w:r>
    </w:p>
    <w:p w:rsidR="00CD3877" w:rsidRPr="00E632C8" w:rsidRDefault="00CD3877" w:rsidP="00702DBF">
      <w:pPr>
        <w:pStyle w:val="Default"/>
        <w:spacing w:line="276" w:lineRule="auto"/>
        <w:ind w:firstLine="720"/>
        <w:jc w:val="both"/>
        <w:rPr>
          <w:sz w:val="28"/>
          <w:szCs w:val="28"/>
        </w:rPr>
      </w:pPr>
    </w:p>
    <w:p w:rsidR="00CD3877" w:rsidRPr="00E632C8" w:rsidRDefault="00CD3877" w:rsidP="00702DBF">
      <w:pPr>
        <w:pStyle w:val="Default"/>
        <w:spacing w:line="276" w:lineRule="auto"/>
        <w:ind w:firstLine="720"/>
        <w:jc w:val="both"/>
        <w:rPr>
          <w:sz w:val="28"/>
          <w:szCs w:val="28"/>
        </w:rPr>
      </w:pPr>
      <w:r w:rsidRPr="00E632C8">
        <w:rPr>
          <w:sz w:val="28"/>
          <w:szCs w:val="28"/>
        </w:rPr>
        <w:t>Và các khẩu hiệu khác phù hợp với chủ đề Ngày Pháp luật</w:t>
      </w:r>
      <w:r w:rsidR="005142E4" w:rsidRPr="00E632C8">
        <w:rPr>
          <w:sz w:val="28"/>
          <w:szCs w:val="28"/>
        </w:rPr>
        <w:t xml:space="preserve"> Việt Nam</w:t>
      </w:r>
      <w:r w:rsidRPr="00E632C8">
        <w:rPr>
          <w:sz w:val="28"/>
          <w:szCs w:val="28"/>
        </w:rPr>
        <w:t>, gắn với chức năng, nhiệm vụ, lĩnh vực hoạt động của cơ quan, tổ chức và tình hình địa phương.</w:t>
      </w:r>
    </w:p>
    <w:p w:rsidR="00CD3877" w:rsidRPr="00E632C8" w:rsidRDefault="00CD3877" w:rsidP="00CD3877">
      <w:pPr>
        <w:pStyle w:val="Default"/>
        <w:ind w:firstLine="720"/>
        <w:jc w:val="both"/>
        <w:rPr>
          <w:b/>
          <w:kern w:val="2"/>
          <w:sz w:val="26"/>
          <w:szCs w:val="26"/>
        </w:rPr>
      </w:pPr>
      <w:r w:rsidRPr="00E632C8">
        <w:rPr>
          <w:b/>
          <w:kern w:val="2"/>
          <w:sz w:val="26"/>
          <w:szCs w:val="26"/>
        </w:rPr>
        <w:tab/>
      </w:r>
      <w:r w:rsidRPr="00E632C8">
        <w:rPr>
          <w:b/>
          <w:kern w:val="2"/>
          <w:sz w:val="26"/>
          <w:szCs w:val="26"/>
        </w:rPr>
        <w:tab/>
      </w:r>
      <w:r w:rsidRPr="00E632C8">
        <w:rPr>
          <w:b/>
          <w:kern w:val="2"/>
          <w:sz w:val="26"/>
          <w:szCs w:val="26"/>
        </w:rPr>
        <w:tab/>
      </w:r>
      <w:r w:rsidRPr="00E632C8">
        <w:rPr>
          <w:b/>
          <w:kern w:val="2"/>
          <w:sz w:val="26"/>
          <w:szCs w:val="26"/>
        </w:rPr>
        <w:tab/>
      </w:r>
      <w:r w:rsidRPr="00E632C8">
        <w:rPr>
          <w:b/>
          <w:kern w:val="2"/>
          <w:sz w:val="26"/>
          <w:szCs w:val="26"/>
        </w:rPr>
        <w:tab/>
      </w:r>
      <w:r w:rsidRPr="00E632C8">
        <w:rPr>
          <w:b/>
          <w:kern w:val="2"/>
          <w:sz w:val="26"/>
          <w:szCs w:val="26"/>
        </w:rPr>
        <w:tab/>
      </w:r>
      <w:r w:rsidRPr="00E632C8">
        <w:rPr>
          <w:b/>
          <w:kern w:val="2"/>
          <w:sz w:val="26"/>
          <w:szCs w:val="26"/>
        </w:rPr>
        <w:tab/>
      </w:r>
      <w:r w:rsidRPr="00E632C8">
        <w:rPr>
          <w:b/>
          <w:kern w:val="2"/>
          <w:sz w:val="26"/>
          <w:szCs w:val="26"/>
        </w:rPr>
        <w:tab/>
      </w:r>
    </w:p>
    <w:p w:rsidR="00CD3877" w:rsidRPr="00E632C8" w:rsidRDefault="00CD3877" w:rsidP="00CD3877">
      <w:pPr>
        <w:pStyle w:val="Default"/>
        <w:ind w:firstLine="720"/>
        <w:jc w:val="center"/>
        <w:rPr>
          <w:b/>
          <w:sz w:val="28"/>
          <w:szCs w:val="28"/>
        </w:rPr>
      </w:pPr>
      <w:r w:rsidRPr="00E632C8">
        <w:rPr>
          <w:b/>
          <w:sz w:val="28"/>
          <w:szCs w:val="28"/>
        </w:rPr>
        <w:t>------------------------</w:t>
      </w:r>
    </w:p>
    <w:p w:rsidR="00CD3877" w:rsidRPr="00E632C8" w:rsidRDefault="00CD3877" w:rsidP="00CD3877">
      <w:pPr>
        <w:tabs>
          <w:tab w:val="center" w:pos="6300"/>
        </w:tabs>
        <w:rPr>
          <w:b/>
          <w:sz w:val="28"/>
          <w:szCs w:val="28"/>
        </w:rPr>
      </w:pPr>
    </w:p>
    <w:p w:rsidR="00CD3877" w:rsidRPr="00E632C8" w:rsidRDefault="00CD3877">
      <w:pPr>
        <w:tabs>
          <w:tab w:val="center" w:pos="6300"/>
        </w:tabs>
        <w:rPr>
          <w:b/>
          <w:sz w:val="28"/>
          <w:szCs w:val="28"/>
        </w:rPr>
      </w:pPr>
    </w:p>
    <w:sectPr w:rsidR="00CD3877" w:rsidRPr="00E632C8" w:rsidSect="00E632C8">
      <w:headerReference w:type="default" r:id="rId9"/>
      <w:footerReference w:type="even" r:id="rId10"/>
      <w:footerReference w:type="default" r:id="rId11"/>
      <w:footerReference w:type="first" r:id="rId12"/>
      <w:pgSz w:w="11909" w:h="16834" w:code="9"/>
      <w:pgMar w:top="567" w:right="1134"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B4" w:rsidRDefault="00C118B4">
      <w:r>
        <w:separator/>
      </w:r>
    </w:p>
  </w:endnote>
  <w:endnote w:type="continuationSeparator" w:id="0">
    <w:p w:rsidR="00C118B4" w:rsidRDefault="00C1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6A" w:rsidRDefault="005D2A6A" w:rsidP="00807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A6A" w:rsidRDefault="005D2A6A" w:rsidP="00F07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80650"/>
      <w:docPartObj>
        <w:docPartGallery w:val="Page Numbers (Bottom of Page)"/>
        <w:docPartUnique/>
      </w:docPartObj>
    </w:sdtPr>
    <w:sdtEndPr>
      <w:rPr>
        <w:noProof/>
      </w:rPr>
    </w:sdtEndPr>
    <w:sdtContent>
      <w:p w:rsidR="00E632C8" w:rsidRDefault="00E632C8">
        <w:pPr>
          <w:pStyle w:val="Footer"/>
          <w:jc w:val="right"/>
        </w:pPr>
        <w:r>
          <w:fldChar w:fldCharType="begin"/>
        </w:r>
        <w:r>
          <w:instrText xml:space="preserve"> PAGE   \* MERGEFORMAT </w:instrText>
        </w:r>
        <w:r>
          <w:fldChar w:fldCharType="separate"/>
        </w:r>
        <w:r w:rsidR="00105078">
          <w:rPr>
            <w:noProof/>
          </w:rPr>
          <w:t>2</w:t>
        </w:r>
        <w:r>
          <w:rPr>
            <w:noProof/>
          </w:rPr>
          <w:fldChar w:fldCharType="end"/>
        </w:r>
      </w:p>
    </w:sdtContent>
  </w:sdt>
  <w:p w:rsidR="005D2A6A" w:rsidRDefault="005D2A6A" w:rsidP="00F073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541298"/>
      <w:docPartObj>
        <w:docPartGallery w:val="Page Numbers (Bottom of Page)"/>
        <w:docPartUnique/>
      </w:docPartObj>
    </w:sdtPr>
    <w:sdtEndPr>
      <w:rPr>
        <w:noProof/>
      </w:rPr>
    </w:sdtEndPr>
    <w:sdtContent>
      <w:p w:rsidR="00E632C8" w:rsidRDefault="00E632C8">
        <w:pPr>
          <w:pStyle w:val="Footer"/>
          <w:jc w:val="right"/>
        </w:pPr>
        <w:r>
          <w:fldChar w:fldCharType="begin"/>
        </w:r>
        <w:r>
          <w:instrText xml:space="preserve"> PAGE   \* MERGEFORMAT </w:instrText>
        </w:r>
        <w:r>
          <w:fldChar w:fldCharType="separate"/>
        </w:r>
        <w:r w:rsidR="002D18F2">
          <w:rPr>
            <w:noProof/>
          </w:rPr>
          <w:t>1</w:t>
        </w:r>
        <w:r>
          <w:rPr>
            <w:noProof/>
          </w:rPr>
          <w:fldChar w:fldCharType="end"/>
        </w:r>
      </w:p>
    </w:sdtContent>
  </w:sdt>
  <w:p w:rsidR="00E632C8" w:rsidRDefault="00E63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B4" w:rsidRDefault="00C118B4">
      <w:r>
        <w:separator/>
      </w:r>
    </w:p>
  </w:footnote>
  <w:footnote w:type="continuationSeparator" w:id="0">
    <w:p w:rsidR="00C118B4" w:rsidRDefault="00C11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C8" w:rsidRDefault="00E632C8" w:rsidP="00E632C8">
    <w:pPr>
      <w:pStyle w:val="Header"/>
      <w:jc w:val="center"/>
    </w:pPr>
  </w:p>
  <w:p w:rsidR="005D2A6A" w:rsidRDefault="005D2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CC8"/>
    <w:multiLevelType w:val="hybridMultilevel"/>
    <w:tmpl w:val="114E5C10"/>
    <w:lvl w:ilvl="0" w:tplc="04090019">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0C931423"/>
    <w:multiLevelType w:val="hybridMultilevel"/>
    <w:tmpl w:val="43D017B2"/>
    <w:lvl w:ilvl="0" w:tplc="4822C286">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56D2007"/>
    <w:multiLevelType w:val="hybridMultilevel"/>
    <w:tmpl w:val="150826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C2342"/>
    <w:multiLevelType w:val="hybridMultilevel"/>
    <w:tmpl w:val="AFB0A5B0"/>
    <w:lvl w:ilvl="0" w:tplc="E0802BCA">
      <w:start w:val="1"/>
      <w:numFmt w:val="decimal"/>
      <w:lvlText w:val="%1."/>
      <w:lvlJc w:val="left"/>
      <w:pPr>
        <w:ind w:left="1080" w:hanging="360"/>
      </w:pPr>
      <w:rPr>
        <w:rFonts w:hint="default"/>
        <w:b/>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180118"/>
    <w:multiLevelType w:val="hybridMultilevel"/>
    <w:tmpl w:val="C96CCB58"/>
    <w:lvl w:ilvl="0" w:tplc="AD1E07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8E776D"/>
    <w:multiLevelType w:val="hybridMultilevel"/>
    <w:tmpl w:val="21AAC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1F66BF"/>
    <w:multiLevelType w:val="hybridMultilevel"/>
    <w:tmpl w:val="F7F876C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5FE56AA"/>
    <w:multiLevelType w:val="hybridMultilevel"/>
    <w:tmpl w:val="ABFC52DA"/>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4E9F7EC0"/>
    <w:multiLevelType w:val="hybridMultilevel"/>
    <w:tmpl w:val="1B40DF68"/>
    <w:lvl w:ilvl="0" w:tplc="44AA8048">
      <w:start w:val="1"/>
      <w:numFmt w:val="decimal"/>
      <w:lvlText w:val="%1."/>
      <w:lvlJc w:val="left"/>
      <w:pPr>
        <w:ind w:left="1620" w:hanging="360"/>
      </w:pPr>
      <w:rPr>
        <w:rFonts w:hint="default"/>
        <w:b/>
        <w:sz w:val="26"/>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52083D5B"/>
    <w:multiLevelType w:val="hybridMultilevel"/>
    <w:tmpl w:val="77043F9C"/>
    <w:lvl w:ilvl="0" w:tplc="B978E1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6C0D7D"/>
    <w:multiLevelType w:val="hybridMultilevel"/>
    <w:tmpl w:val="A4827A80"/>
    <w:lvl w:ilvl="0" w:tplc="1602B4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4F2BF9"/>
    <w:multiLevelType w:val="hybridMultilevel"/>
    <w:tmpl w:val="FBD85222"/>
    <w:lvl w:ilvl="0" w:tplc="53B48B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1B23AA"/>
    <w:multiLevelType w:val="hybridMultilevel"/>
    <w:tmpl w:val="8FB463A8"/>
    <w:lvl w:ilvl="0" w:tplc="553422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1"/>
  </w:num>
  <w:num w:numId="4">
    <w:abstractNumId w:val="12"/>
  </w:num>
  <w:num w:numId="5">
    <w:abstractNumId w:val="10"/>
  </w:num>
  <w:num w:numId="6">
    <w:abstractNumId w:val="1"/>
  </w:num>
  <w:num w:numId="7">
    <w:abstractNumId w:val="7"/>
  </w:num>
  <w:num w:numId="8">
    <w:abstractNumId w:val="6"/>
  </w:num>
  <w:num w:numId="9">
    <w:abstractNumId w:val="9"/>
  </w:num>
  <w:num w:numId="10">
    <w:abstractNumId w:val="4"/>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D8"/>
    <w:rsid w:val="00000420"/>
    <w:rsid w:val="000040EB"/>
    <w:rsid w:val="00010398"/>
    <w:rsid w:val="00014A14"/>
    <w:rsid w:val="000170DF"/>
    <w:rsid w:val="000237A1"/>
    <w:rsid w:val="00036DFC"/>
    <w:rsid w:val="00040660"/>
    <w:rsid w:val="00043610"/>
    <w:rsid w:val="00044441"/>
    <w:rsid w:val="00044629"/>
    <w:rsid w:val="00045A95"/>
    <w:rsid w:val="00046530"/>
    <w:rsid w:val="00056406"/>
    <w:rsid w:val="000576BC"/>
    <w:rsid w:val="000645FB"/>
    <w:rsid w:val="00070598"/>
    <w:rsid w:val="00072499"/>
    <w:rsid w:val="000733B9"/>
    <w:rsid w:val="0007418C"/>
    <w:rsid w:val="00074A3D"/>
    <w:rsid w:val="000769C3"/>
    <w:rsid w:val="000873CE"/>
    <w:rsid w:val="00096E8E"/>
    <w:rsid w:val="000A2AE1"/>
    <w:rsid w:val="000A4466"/>
    <w:rsid w:val="000A5755"/>
    <w:rsid w:val="000A68D0"/>
    <w:rsid w:val="000B0147"/>
    <w:rsid w:val="000B10D7"/>
    <w:rsid w:val="000B3C19"/>
    <w:rsid w:val="000B5B53"/>
    <w:rsid w:val="000B6D8B"/>
    <w:rsid w:val="000C5302"/>
    <w:rsid w:val="000D5742"/>
    <w:rsid w:val="000D7C84"/>
    <w:rsid w:val="000E010C"/>
    <w:rsid w:val="000E34C2"/>
    <w:rsid w:val="000E357B"/>
    <w:rsid w:val="000E5856"/>
    <w:rsid w:val="000E62F1"/>
    <w:rsid w:val="000F0854"/>
    <w:rsid w:val="000F3A34"/>
    <w:rsid w:val="000F4DDD"/>
    <w:rsid w:val="00105078"/>
    <w:rsid w:val="001102B5"/>
    <w:rsid w:val="00111B88"/>
    <w:rsid w:val="00113C4D"/>
    <w:rsid w:val="001231DA"/>
    <w:rsid w:val="001237F9"/>
    <w:rsid w:val="001246A6"/>
    <w:rsid w:val="00130775"/>
    <w:rsid w:val="00147584"/>
    <w:rsid w:val="001525E3"/>
    <w:rsid w:val="00153392"/>
    <w:rsid w:val="001604A4"/>
    <w:rsid w:val="0016142F"/>
    <w:rsid w:val="001754B1"/>
    <w:rsid w:val="00175742"/>
    <w:rsid w:val="00175B5F"/>
    <w:rsid w:val="001802D2"/>
    <w:rsid w:val="00191C0B"/>
    <w:rsid w:val="00192CE3"/>
    <w:rsid w:val="00194E62"/>
    <w:rsid w:val="001A2609"/>
    <w:rsid w:val="001A552F"/>
    <w:rsid w:val="001A6F09"/>
    <w:rsid w:val="001B04C4"/>
    <w:rsid w:val="001B7045"/>
    <w:rsid w:val="001C6F6D"/>
    <w:rsid w:val="001E430C"/>
    <w:rsid w:val="001E7D88"/>
    <w:rsid w:val="001F1F6E"/>
    <w:rsid w:val="001F5C70"/>
    <w:rsid w:val="00203F3D"/>
    <w:rsid w:val="00204589"/>
    <w:rsid w:val="00207641"/>
    <w:rsid w:val="00211E50"/>
    <w:rsid w:val="00214A50"/>
    <w:rsid w:val="00226EAA"/>
    <w:rsid w:val="002421B0"/>
    <w:rsid w:val="002516F9"/>
    <w:rsid w:val="00252C9C"/>
    <w:rsid w:val="002530F2"/>
    <w:rsid w:val="002602DB"/>
    <w:rsid w:val="002844CC"/>
    <w:rsid w:val="0029043B"/>
    <w:rsid w:val="0029365E"/>
    <w:rsid w:val="002A2771"/>
    <w:rsid w:val="002C182B"/>
    <w:rsid w:val="002C1F47"/>
    <w:rsid w:val="002C3DDB"/>
    <w:rsid w:val="002D18F2"/>
    <w:rsid w:val="002D1A24"/>
    <w:rsid w:val="002D2A5C"/>
    <w:rsid w:val="002D4B8E"/>
    <w:rsid w:val="002E0002"/>
    <w:rsid w:val="002F48B6"/>
    <w:rsid w:val="002F4D64"/>
    <w:rsid w:val="00304C7D"/>
    <w:rsid w:val="0032235C"/>
    <w:rsid w:val="00322B79"/>
    <w:rsid w:val="00323B0E"/>
    <w:rsid w:val="00327A8A"/>
    <w:rsid w:val="0033062A"/>
    <w:rsid w:val="003414D1"/>
    <w:rsid w:val="00350AC4"/>
    <w:rsid w:val="00351568"/>
    <w:rsid w:val="0035385D"/>
    <w:rsid w:val="003650EE"/>
    <w:rsid w:val="003676B2"/>
    <w:rsid w:val="0037086A"/>
    <w:rsid w:val="00371361"/>
    <w:rsid w:val="00371766"/>
    <w:rsid w:val="00372476"/>
    <w:rsid w:val="00383B6D"/>
    <w:rsid w:val="003865F4"/>
    <w:rsid w:val="00387658"/>
    <w:rsid w:val="00393ABE"/>
    <w:rsid w:val="003A24AF"/>
    <w:rsid w:val="003B04B7"/>
    <w:rsid w:val="003B11D9"/>
    <w:rsid w:val="003B2B51"/>
    <w:rsid w:val="003B79A2"/>
    <w:rsid w:val="003C5979"/>
    <w:rsid w:val="003D6D54"/>
    <w:rsid w:val="003D7277"/>
    <w:rsid w:val="003D7396"/>
    <w:rsid w:val="003D7875"/>
    <w:rsid w:val="003E08C0"/>
    <w:rsid w:val="003E4CB8"/>
    <w:rsid w:val="003E5428"/>
    <w:rsid w:val="003F0710"/>
    <w:rsid w:val="003F7727"/>
    <w:rsid w:val="00400963"/>
    <w:rsid w:val="004035D9"/>
    <w:rsid w:val="0040630B"/>
    <w:rsid w:val="00411DBD"/>
    <w:rsid w:val="00421430"/>
    <w:rsid w:val="00423DBC"/>
    <w:rsid w:val="00425E25"/>
    <w:rsid w:val="00430592"/>
    <w:rsid w:val="0043406E"/>
    <w:rsid w:val="004511CC"/>
    <w:rsid w:val="00451294"/>
    <w:rsid w:val="00454360"/>
    <w:rsid w:val="0045732F"/>
    <w:rsid w:val="00460006"/>
    <w:rsid w:val="004609D6"/>
    <w:rsid w:val="00462790"/>
    <w:rsid w:val="004664EC"/>
    <w:rsid w:val="004707F5"/>
    <w:rsid w:val="00472C15"/>
    <w:rsid w:val="00474A92"/>
    <w:rsid w:val="00482E80"/>
    <w:rsid w:val="00484580"/>
    <w:rsid w:val="004A0B97"/>
    <w:rsid w:val="004A524F"/>
    <w:rsid w:val="004B4FD8"/>
    <w:rsid w:val="004B7DFC"/>
    <w:rsid w:val="004C57B1"/>
    <w:rsid w:val="004C5C16"/>
    <w:rsid w:val="004D060D"/>
    <w:rsid w:val="004D2E3E"/>
    <w:rsid w:val="004D44D0"/>
    <w:rsid w:val="004E4743"/>
    <w:rsid w:val="004F0C4D"/>
    <w:rsid w:val="004F5A0E"/>
    <w:rsid w:val="00501AD7"/>
    <w:rsid w:val="0050262F"/>
    <w:rsid w:val="0050571C"/>
    <w:rsid w:val="005062AA"/>
    <w:rsid w:val="00511E90"/>
    <w:rsid w:val="005131D8"/>
    <w:rsid w:val="005142E4"/>
    <w:rsid w:val="00516F7B"/>
    <w:rsid w:val="00526BBA"/>
    <w:rsid w:val="00530377"/>
    <w:rsid w:val="005316FB"/>
    <w:rsid w:val="00532100"/>
    <w:rsid w:val="0053336D"/>
    <w:rsid w:val="00542B39"/>
    <w:rsid w:val="005544CE"/>
    <w:rsid w:val="005545B3"/>
    <w:rsid w:val="00557F48"/>
    <w:rsid w:val="0056047B"/>
    <w:rsid w:val="00562EDD"/>
    <w:rsid w:val="005639C1"/>
    <w:rsid w:val="0056407F"/>
    <w:rsid w:val="00567DDE"/>
    <w:rsid w:val="00571C3A"/>
    <w:rsid w:val="00572B6A"/>
    <w:rsid w:val="005736C4"/>
    <w:rsid w:val="0058150A"/>
    <w:rsid w:val="005844A9"/>
    <w:rsid w:val="00593B4F"/>
    <w:rsid w:val="00593C26"/>
    <w:rsid w:val="00593E2B"/>
    <w:rsid w:val="005A1957"/>
    <w:rsid w:val="005A5C3E"/>
    <w:rsid w:val="005A5D37"/>
    <w:rsid w:val="005A7D99"/>
    <w:rsid w:val="005C571C"/>
    <w:rsid w:val="005C7173"/>
    <w:rsid w:val="005C7573"/>
    <w:rsid w:val="005D04C9"/>
    <w:rsid w:val="005D07B3"/>
    <w:rsid w:val="005D2A6A"/>
    <w:rsid w:val="005E5270"/>
    <w:rsid w:val="005F188D"/>
    <w:rsid w:val="005F3E7F"/>
    <w:rsid w:val="006017B8"/>
    <w:rsid w:val="00603657"/>
    <w:rsid w:val="00603B06"/>
    <w:rsid w:val="00612E8E"/>
    <w:rsid w:val="0061597F"/>
    <w:rsid w:val="006262E3"/>
    <w:rsid w:val="00627135"/>
    <w:rsid w:val="00631C41"/>
    <w:rsid w:val="00632725"/>
    <w:rsid w:val="006333B1"/>
    <w:rsid w:val="00634CBA"/>
    <w:rsid w:val="00637AD4"/>
    <w:rsid w:val="006427D2"/>
    <w:rsid w:val="00644892"/>
    <w:rsid w:val="006472DB"/>
    <w:rsid w:val="006478AC"/>
    <w:rsid w:val="00650408"/>
    <w:rsid w:val="00650D99"/>
    <w:rsid w:val="00657AE1"/>
    <w:rsid w:val="00662C3A"/>
    <w:rsid w:val="00664059"/>
    <w:rsid w:val="00671D57"/>
    <w:rsid w:val="00672212"/>
    <w:rsid w:val="00677096"/>
    <w:rsid w:val="006832B6"/>
    <w:rsid w:val="00683D30"/>
    <w:rsid w:val="0068404B"/>
    <w:rsid w:val="006848C2"/>
    <w:rsid w:val="00687282"/>
    <w:rsid w:val="006966A8"/>
    <w:rsid w:val="0069763D"/>
    <w:rsid w:val="006B180D"/>
    <w:rsid w:val="006B70D6"/>
    <w:rsid w:val="006C4E89"/>
    <w:rsid w:val="006C5DDD"/>
    <w:rsid w:val="006D2DD0"/>
    <w:rsid w:val="006D50FB"/>
    <w:rsid w:val="006E255C"/>
    <w:rsid w:val="006E3636"/>
    <w:rsid w:val="006E6971"/>
    <w:rsid w:val="006F0D1B"/>
    <w:rsid w:val="006F2479"/>
    <w:rsid w:val="006F4113"/>
    <w:rsid w:val="006F4158"/>
    <w:rsid w:val="006F4366"/>
    <w:rsid w:val="006F5CDA"/>
    <w:rsid w:val="00702DBF"/>
    <w:rsid w:val="00704C46"/>
    <w:rsid w:val="00711C24"/>
    <w:rsid w:val="00722625"/>
    <w:rsid w:val="0072770F"/>
    <w:rsid w:val="00732555"/>
    <w:rsid w:val="00733987"/>
    <w:rsid w:val="00742C53"/>
    <w:rsid w:val="00745949"/>
    <w:rsid w:val="007507A6"/>
    <w:rsid w:val="007536A6"/>
    <w:rsid w:val="00760925"/>
    <w:rsid w:val="00760E5E"/>
    <w:rsid w:val="00762E19"/>
    <w:rsid w:val="007713E2"/>
    <w:rsid w:val="007729E6"/>
    <w:rsid w:val="00783F37"/>
    <w:rsid w:val="00793711"/>
    <w:rsid w:val="007B0F69"/>
    <w:rsid w:val="007B3517"/>
    <w:rsid w:val="007C0217"/>
    <w:rsid w:val="007C20E2"/>
    <w:rsid w:val="007C2F30"/>
    <w:rsid w:val="007C3B1D"/>
    <w:rsid w:val="007D065A"/>
    <w:rsid w:val="007D08F8"/>
    <w:rsid w:val="007D6786"/>
    <w:rsid w:val="007E0253"/>
    <w:rsid w:val="007E3CEA"/>
    <w:rsid w:val="007E591D"/>
    <w:rsid w:val="007F7DD1"/>
    <w:rsid w:val="008004DD"/>
    <w:rsid w:val="00802250"/>
    <w:rsid w:val="00802B37"/>
    <w:rsid w:val="00806FBC"/>
    <w:rsid w:val="00807A03"/>
    <w:rsid w:val="00817D61"/>
    <w:rsid w:val="008235BB"/>
    <w:rsid w:val="0082549F"/>
    <w:rsid w:val="00827536"/>
    <w:rsid w:val="00832A17"/>
    <w:rsid w:val="00834493"/>
    <w:rsid w:val="00837E1B"/>
    <w:rsid w:val="00840CAD"/>
    <w:rsid w:val="008415F9"/>
    <w:rsid w:val="00841B53"/>
    <w:rsid w:val="0084454D"/>
    <w:rsid w:val="008470D8"/>
    <w:rsid w:val="00847B19"/>
    <w:rsid w:val="0085347E"/>
    <w:rsid w:val="00856530"/>
    <w:rsid w:val="008576FB"/>
    <w:rsid w:val="00866157"/>
    <w:rsid w:val="00871F7E"/>
    <w:rsid w:val="0087261E"/>
    <w:rsid w:val="00872D04"/>
    <w:rsid w:val="008A28A1"/>
    <w:rsid w:val="008A4912"/>
    <w:rsid w:val="008A73C4"/>
    <w:rsid w:val="008B117A"/>
    <w:rsid w:val="008B570E"/>
    <w:rsid w:val="008B7007"/>
    <w:rsid w:val="008B7902"/>
    <w:rsid w:val="008C5803"/>
    <w:rsid w:val="008D34FE"/>
    <w:rsid w:val="008E27CC"/>
    <w:rsid w:val="008F0029"/>
    <w:rsid w:val="009023AF"/>
    <w:rsid w:val="009043E9"/>
    <w:rsid w:val="0091288E"/>
    <w:rsid w:val="009168E3"/>
    <w:rsid w:val="00935503"/>
    <w:rsid w:val="00935884"/>
    <w:rsid w:val="009405DE"/>
    <w:rsid w:val="0094767B"/>
    <w:rsid w:val="00957140"/>
    <w:rsid w:val="009768AD"/>
    <w:rsid w:val="00977F43"/>
    <w:rsid w:val="0098071C"/>
    <w:rsid w:val="00984A6E"/>
    <w:rsid w:val="009927FE"/>
    <w:rsid w:val="00994D38"/>
    <w:rsid w:val="009A4AF0"/>
    <w:rsid w:val="009C7612"/>
    <w:rsid w:val="009D6C57"/>
    <w:rsid w:val="009E14A9"/>
    <w:rsid w:val="009E3E57"/>
    <w:rsid w:val="009E4F6B"/>
    <w:rsid w:val="009E6ABF"/>
    <w:rsid w:val="009E6B35"/>
    <w:rsid w:val="009F0412"/>
    <w:rsid w:val="009F1A82"/>
    <w:rsid w:val="009F2195"/>
    <w:rsid w:val="00A054E1"/>
    <w:rsid w:val="00A06198"/>
    <w:rsid w:val="00A11869"/>
    <w:rsid w:val="00A16A2E"/>
    <w:rsid w:val="00A17885"/>
    <w:rsid w:val="00A244D6"/>
    <w:rsid w:val="00A246A6"/>
    <w:rsid w:val="00A25755"/>
    <w:rsid w:val="00A3195E"/>
    <w:rsid w:val="00A4022C"/>
    <w:rsid w:val="00A5299B"/>
    <w:rsid w:val="00A54D7C"/>
    <w:rsid w:val="00A56AEA"/>
    <w:rsid w:val="00A57074"/>
    <w:rsid w:val="00A62A82"/>
    <w:rsid w:val="00A66983"/>
    <w:rsid w:val="00A85F37"/>
    <w:rsid w:val="00A8655D"/>
    <w:rsid w:val="00A91533"/>
    <w:rsid w:val="00A95E19"/>
    <w:rsid w:val="00AA562D"/>
    <w:rsid w:val="00AB106C"/>
    <w:rsid w:val="00AB329D"/>
    <w:rsid w:val="00AD10D3"/>
    <w:rsid w:val="00AD2317"/>
    <w:rsid w:val="00AD68BD"/>
    <w:rsid w:val="00AE7B04"/>
    <w:rsid w:val="00AF6F5D"/>
    <w:rsid w:val="00B326B5"/>
    <w:rsid w:val="00B32896"/>
    <w:rsid w:val="00B35A10"/>
    <w:rsid w:val="00B37FA4"/>
    <w:rsid w:val="00B42EB8"/>
    <w:rsid w:val="00B51FE1"/>
    <w:rsid w:val="00B614FD"/>
    <w:rsid w:val="00B627D5"/>
    <w:rsid w:val="00B6509E"/>
    <w:rsid w:val="00B651B1"/>
    <w:rsid w:val="00B66102"/>
    <w:rsid w:val="00B66FDA"/>
    <w:rsid w:val="00B721BF"/>
    <w:rsid w:val="00B72E50"/>
    <w:rsid w:val="00B73D8E"/>
    <w:rsid w:val="00B770BF"/>
    <w:rsid w:val="00B84B69"/>
    <w:rsid w:val="00BA55D8"/>
    <w:rsid w:val="00BB1269"/>
    <w:rsid w:val="00BB2A12"/>
    <w:rsid w:val="00BB4003"/>
    <w:rsid w:val="00BB696B"/>
    <w:rsid w:val="00BC1960"/>
    <w:rsid w:val="00BD5940"/>
    <w:rsid w:val="00BD6741"/>
    <w:rsid w:val="00BE273B"/>
    <w:rsid w:val="00BE3512"/>
    <w:rsid w:val="00BE4C62"/>
    <w:rsid w:val="00C01759"/>
    <w:rsid w:val="00C05BFC"/>
    <w:rsid w:val="00C072FB"/>
    <w:rsid w:val="00C07C6A"/>
    <w:rsid w:val="00C118B4"/>
    <w:rsid w:val="00C1247B"/>
    <w:rsid w:val="00C13AAC"/>
    <w:rsid w:val="00C150FE"/>
    <w:rsid w:val="00C17651"/>
    <w:rsid w:val="00C202F0"/>
    <w:rsid w:val="00C20719"/>
    <w:rsid w:val="00C25DD1"/>
    <w:rsid w:val="00C302E5"/>
    <w:rsid w:val="00C31EED"/>
    <w:rsid w:val="00C35B1E"/>
    <w:rsid w:val="00C47F40"/>
    <w:rsid w:val="00C55D85"/>
    <w:rsid w:val="00C56AB9"/>
    <w:rsid w:val="00C66A3D"/>
    <w:rsid w:val="00C7012E"/>
    <w:rsid w:val="00C71749"/>
    <w:rsid w:val="00C71A6A"/>
    <w:rsid w:val="00C73D96"/>
    <w:rsid w:val="00C805E2"/>
    <w:rsid w:val="00C80A93"/>
    <w:rsid w:val="00C85018"/>
    <w:rsid w:val="00C90C3E"/>
    <w:rsid w:val="00C9299B"/>
    <w:rsid w:val="00C96047"/>
    <w:rsid w:val="00C96A52"/>
    <w:rsid w:val="00CA1DF2"/>
    <w:rsid w:val="00CA227B"/>
    <w:rsid w:val="00CA39D8"/>
    <w:rsid w:val="00CA4D7E"/>
    <w:rsid w:val="00CA6D61"/>
    <w:rsid w:val="00CB087D"/>
    <w:rsid w:val="00CB23A3"/>
    <w:rsid w:val="00CB428E"/>
    <w:rsid w:val="00CC24AB"/>
    <w:rsid w:val="00CD2FDC"/>
    <w:rsid w:val="00CD3877"/>
    <w:rsid w:val="00CD7928"/>
    <w:rsid w:val="00D04C75"/>
    <w:rsid w:val="00D11A92"/>
    <w:rsid w:val="00D12510"/>
    <w:rsid w:val="00D13486"/>
    <w:rsid w:val="00D21535"/>
    <w:rsid w:val="00D24E98"/>
    <w:rsid w:val="00D338BD"/>
    <w:rsid w:val="00D35204"/>
    <w:rsid w:val="00D358F3"/>
    <w:rsid w:val="00D36800"/>
    <w:rsid w:val="00D37B92"/>
    <w:rsid w:val="00D40935"/>
    <w:rsid w:val="00D42BE1"/>
    <w:rsid w:val="00D43156"/>
    <w:rsid w:val="00D54975"/>
    <w:rsid w:val="00D573A3"/>
    <w:rsid w:val="00D6395F"/>
    <w:rsid w:val="00D678DB"/>
    <w:rsid w:val="00D705D0"/>
    <w:rsid w:val="00D74C45"/>
    <w:rsid w:val="00D77358"/>
    <w:rsid w:val="00D81E05"/>
    <w:rsid w:val="00D8401A"/>
    <w:rsid w:val="00D84CA3"/>
    <w:rsid w:val="00D91BCD"/>
    <w:rsid w:val="00D92D21"/>
    <w:rsid w:val="00D951AD"/>
    <w:rsid w:val="00D953E5"/>
    <w:rsid w:val="00DA5040"/>
    <w:rsid w:val="00DA6060"/>
    <w:rsid w:val="00DB526F"/>
    <w:rsid w:val="00DC27E6"/>
    <w:rsid w:val="00DC665C"/>
    <w:rsid w:val="00DD0202"/>
    <w:rsid w:val="00DD07E1"/>
    <w:rsid w:val="00DD2C7C"/>
    <w:rsid w:val="00DE01B4"/>
    <w:rsid w:val="00DE6622"/>
    <w:rsid w:val="00DF3375"/>
    <w:rsid w:val="00DF3C4A"/>
    <w:rsid w:val="00E00DAC"/>
    <w:rsid w:val="00E013EB"/>
    <w:rsid w:val="00E01507"/>
    <w:rsid w:val="00E03619"/>
    <w:rsid w:val="00E03948"/>
    <w:rsid w:val="00E0542B"/>
    <w:rsid w:val="00E0638E"/>
    <w:rsid w:val="00E1797A"/>
    <w:rsid w:val="00E22B0F"/>
    <w:rsid w:val="00E31BB5"/>
    <w:rsid w:val="00E337EB"/>
    <w:rsid w:val="00E37FAE"/>
    <w:rsid w:val="00E50549"/>
    <w:rsid w:val="00E57220"/>
    <w:rsid w:val="00E632C8"/>
    <w:rsid w:val="00E8407A"/>
    <w:rsid w:val="00E96E97"/>
    <w:rsid w:val="00EA5BBA"/>
    <w:rsid w:val="00EA7267"/>
    <w:rsid w:val="00EA72FA"/>
    <w:rsid w:val="00EA7BAA"/>
    <w:rsid w:val="00EB2059"/>
    <w:rsid w:val="00EB284B"/>
    <w:rsid w:val="00EB2DFC"/>
    <w:rsid w:val="00EB40B3"/>
    <w:rsid w:val="00EB59C8"/>
    <w:rsid w:val="00EB6A03"/>
    <w:rsid w:val="00EC29B3"/>
    <w:rsid w:val="00ED409F"/>
    <w:rsid w:val="00ED5E49"/>
    <w:rsid w:val="00EE2D19"/>
    <w:rsid w:val="00EE32F5"/>
    <w:rsid w:val="00EE4B86"/>
    <w:rsid w:val="00EE5D49"/>
    <w:rsid w:val="00EE62FD"/>
    <w:rsid w:val="00EE6620"/>
    <w:rsid w:val="00EF2483"/>
    <w:rsid w:val="00EF44F5"/>
    <w:rsid w:val="00F01645"/>
    <w:rsid w:val="00F0737A"/>
    <w:rsid w:val="00F0786E"/>
    <w:rsid w:val="00F11124"/>
    <w:rsid w:val="00F127C3"/>
    <w:rsid w:val="00F13EA4"/>
    <w:rsid w:val="00F13F02"/>
    <w:rsid w:val="00F31438"/>
    <w:rsid w:val="00F334A6"/>
    <w:rsid w:val="00F33D39"/>
    <w:rsid w:val="00F34E46"/>
    <w:rsid w:val="00F35A6A"/>
    <w:rsid w:val="00F44C55"/>
    <w:rsid w:val="00F55BA2"/>
    <w:rsid w:val="00F63F8E"/>
    <w:rsid w:val="00F82D6D"/>
    <w:rsid w:val="00F84F01"/>
    <w:rsid w:val="00F8656E"/>
    <w:rsid w:val="00F93EB3"/>
    <w:rsid w:val="00FA5615"/>
    <w:rsid w:val="00FA6601"/>
    <w:rsid w:val="00FB21F9"/>
    <w:rsid w:val="00FB3E41"/>
    <w:rsid w:val="00FB4B86"/>
    <w:rsid w:val="00FC71B4"/>
    <w:rsid w:val="00FE0EDA"/>
    <w:rsid w:val="00FE172A"/>
    <w:rsid w:val="00FE7E48"/>
    <w:rsid w:val="00FF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link w:val="HeaderChar"/>
    <w:uiPriority w:val="99"/>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customStyle="1" w:styleId="HeaderChar">
    <w:name w:val="Header Char"/>
    <w:link w:val="Header"/>
    <w:uiPriority w:val="99"/>
    <w:rsid w:val="00D91BCD"/>
    <w:rPr>
      <w:sz w:val="24"/>
      <w:szCs w:val="24"/>
    </w:rPr>
  </w:style>
  <w:style w:type="paragraph" w:styleId="BalloonText">
    <w:name w:val="Balloon Text"/>
    <w:basedOn w:val="Normal"/>
    <w:link w:val="BalloonTextChar"/>
    <w:rsid w:val="003E4CB8"/>
    <w:rPr>
      <w:rFonts w:ascii="Tahoma" w:hAnsi="Tahoma" w:cs="Tahoma"/>
      <w:sz w:val="16"/>
      <w:szCs w:val="16"/>
    </w:rPr>
  </w:style>
  <w:style w:type="character" w:customStyle="1" w:styleId="BalloonTextChar">
    <w:name w:val="Balloon Text Char"/>
    <w:link w:val="BalloonText"/>
    <w:rsid w:val="003E4CB8"/>
    <w:rPr>
      <w:rFonts w:ascii="Tahoma" w:hAnsi="Tahoma" w:cs="Tahoma"/>
      <w:sz w:val="16"/>
      <w:szCs w:val="16"/>
    </w:rPr>
  </w:style>
  <w:style w:type="paragraph" w:customStyle="1" w:styleId="Default">
    <w:name w:val="Default"/>
    <w:rsid w:val="005D2A6A"/>
    <w:pPr>
      <w:autoSpaceDE w:val="0"/>
      <w:autoSpaceDN w:val="0"/>
      <w:adjustRightInd w:val="0"/>
    </w:pPr>
    <w:rPr>
      <w:color w:val="000000"/>
      <w:sz w:val="24"/>
      <w:szCs w:val="24"/>
    </w:rPr>
  </w:style>
  <w:style w:type="paragraph" w:styleId="ListParagraph">
    <w:name w:val="List Paragraph"/>
    <w:basedOn w:val="Normal"/>
    <w:uiPriority w:val="34"/>
    <w:qFormat/>
    <w:rsid w:val="006E3636"/>
    <w:pPr>
      <w:ind w:left="720"/>
    </w:pPr>
  </w:style>
  <w:style w:type="paragraph" w:customStyle="1" w:styleId="Char">
    <w:name w:val="Char"/>
    <w:basedOn w:val="Normal"/>
    <w:semiHidden/>
    <w:rsid w:val="000B6D8B"/>
    <w:pPr>
      <w:spacing w:after="160" w:line="240" w:lineRule="exact"/>
    </w:pPr>
    <w:rPr>
      <w:rFonts w:ascii="Arial" w:hAnsi="Arial" w:cs="Arial"/>
      <w:sz w:val="22"/>
      <w:szCs w:val="22"/>
    </w:rPr>
  </w:style>
  <w:style w:type="paragraph" w:styleId="NormalWeb">
    <w:name w:val="Normal (Web)"/>
    <w:basedOn w:val="Normal"/>
    <w:uiPriority w:val="99"/>
    <w:unhideWhenUsed/>
    <w:rsid w:val="002D4B8E"/>
    <w:pPr>
      <w:spacing w:before="100" w:beforeAutospacing="1" w:after="100" w:afterAutospacing="1"/>
    </w:pPr>
  </w:style>
  <w:style w:type="character" w:styleId="Strong">
    <w:name w:val="Strong"/>
    <w:uiPriority w:val="22"/>
    <w:qFormat/>
    <w:rsid w:val="002D4B8E"/>
    <w:rPr>
      <w:b/>
      <w:bCs/>
    </w:rPr>
  </w:style>
  <w:style w:type="character" w:customStyle="1" w:styleId="FooterChar">
    <w:name w:val="Footer Char"/>
    <w:basedOn w:val="DefaultParagraphFont"/>
    <w:link w:val="Footer"/>
    <w:uiPriority w:val="99"/>
    <w:rsid w:val="00E632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737A"/>
    <w:pPr>
      <w:tabs>
        <w:tab w:val="center" w:pos="4320"/>
        <w:tab w:val="right" w:pos="8640"/>
      </w:tabs>
    </w:pPr>
  </w:style>
  <w:style w:type="character" w:styleId="PageNumber">
    <w:name w:val="page number"/>
    <w:basedOn w:val="DefaultParagraphFont"/>
    <w:rsid w:val="00F0737A"/>
  </w:style>
  <w:style w:type="paragraph" w:styleId="Header">
    <w:name w:val="header"/>
    <w:basedOn w:val="Normal"/>
    <w:link w:val="HeaderChar"/>
    <w:uiPriority w:val="99"/>
    <w:rsid w:val="00807A03"/>
    <w:pPr>
      <w:tabs>
        <w:tab w:val="center" w:pos="4320"/>
        <w:tab w:val="right" w:pos="8640"/>
      </w:tabs>
    </w:pPr>
  </w:style>
  <w:style w:type="paragraph" w:styleId="BodyText">
    <w:name w:val="Body Text"/>
    <w:basedOn w:val="Normal"/>
    <w:link w:val="BodyTextChar"/>
    <w:rsid w:val="00C01759"/>
    <w:pPr>
      <w:tabs>
        <w:tab w:val="center" w:pos="1843"/>
        <w:tab w:val="right" w:pos="8505"/>
      </w:tabs>
      <w:jc w:val="center"/>
    </w:pPr>
    <w:rPr>
      <w:rFonts w:ascii="VNI-Times" w:hAnsi="VNI-Times"/>
      <w:b/>
      <w:sz w:val="26"/>
      <w:szCs w:val="20"/>
    </w:rPr>
  </w:style>
  <w:style w:type="character" w:customStyle="1" w:styleId="BodyTextChar">
    <w:name w:val="Body Text Char"/>
    <w:link w:val="BodyText"/>
    <w:rsid w:val="00C01759"/>
    <w:rPr>
      <w:rFonts w:ascii="VNI-Times" w:hAnsi="VNI-Times"/>
      <w:b/>
      <w:sz w:val="26"/>
    </w:rPr>
  </w:style>
  <w:style w:type="character" w:customStyle="1" w:styleId="HeaderChar">
    <w:name w:val="Header Char"/>
    <w:link w:val="Header"/>
    <w:uiPriority w:val="99"/>
    <w:rsid w:val="00D91BCD"/>
    <w:rPr>
      <w:sz w:val="24"/>
      <w:szCs w:val="24"/>
    </w:rPr>
  </w:style>
  <w:style w:type="paragraph" w:styleId="BalloonText">
    <w:name w:val="Balloon Text"/>
    <w:basedOn w:val="Normal"/>
    <w:link w:val="BalloonTextChar"/>
    <w:rsid w:val="003E4CB8"/>
    <w:rPr>
      <w:rFonts w:ascii="Tahoma" w:hAnsi="Tahoma" w:cs="Tahoma"/>
      <w:sz w:val="16"/>
      <w:szCs w:val="16"/>
    </w:rPr>
  </w:style>
  <w:style w:type="character" w:customStyle="1" w:styleId="BalloonTextChar">
    <w:name w:val="Balloon Text Char"/>
    <w:link w:val="BalloonText"/>
    <w:rsid w:val="003E4CB8"/>
    <w:rPr>
      <w:rFonts w:ascii="Tahoma" w:hAnsi="Tahoma" w:cs="Tahoma"/>
      <w:sz w:val="16"/>
      <w:szCs w:val="16"/>
    </w:rPr>
  </w:style>
  <w:style w:type="paragraph" w:customStyle="1" w:styleId="Default">
    <w:name w:val="Default"/>
    <w:rsid w:val="005D2A6A"/>
    <w:pPr>
      <w:autoSpaceDE w:val="0"/>
      <w:autoSpaceDN w:val="0"/>
      <w:adjustRightInd w:val="0"/>
    </w:pPr>
    <w:rPr>
      <w:color w:val="000000"/>
      <w:sz w:val="24"/>
      <w:szCs w:val="24"/>
    </w:rPr>
  </w:style>
  <w:style w:type="paragraph" w:styleId="ListParagraph">
    <w:name w:val="List Paragraph"/>
    <w:basedOn w:val="Normal"/>
    <w:uiPriority w:val="34"/>
    <w:qFormat/>
    <w:rsid w:val="006E3636"/>
    <w:pPr>
      <w:ind w:left="720"/>
    </w:pPr>
  </w:style>
  <w:style w:type="paragraph" w:customStyle="1" w:styleId="Char">
    <w:name w:val="Char"/>
    <w:basedOn w:val="Normal"/>
    <w:semiHidden/>
    <w:rsid w:val="000B6D8B"/>
    <w:pPr>
      <w:spacing w:after="160" w:line="240" w:lineRule="exact"/>
    </w:pPr>
    <w:rPr>
      <w:rFonts w:ascii="Arial" w:hAnsi="Arial" w:cs="Arial"/>
      <w:sz w:val="22"/>
      <w:szCs w:val="22"/>
    </w:rPr>
  </w:style>
  <w:style w:type="paragraph" w:styleId="NormalWeb">
    <w:name w:val="Normal (Web)"/>
    <w:basedOn w:val="Normal"/>
    <w:uiPriority w:val="99"/>
    <w:unhideWhenUsed/>
    <w:rsid w:val="002D4B8E"/>
    <w:pPr>
      <w:spacing w:before="100" w:beforeAutospacing="1" w:after="100" w:afterAutospacing="1"/>
    </w:pPr>
  </w:style>
  <w:style w:type="character" w:styleId="Strong">
    <w:name w:val="Strong"/>
    <w:uiPriority w:val="22"/>
    <w:qFormat/>
    <w:rsid w:val="002D4B8E"/>
    <w:rPr>
      <w:b/>
      <w:bCs/>
    </w:rPr>
  </w:style>
  <w:style w:type="character" w:customStyle="1" w:styleId="FooterChar">
    <w:name w:val="Footer Char"/>
    <w:basedOn w:val="DefaultParagraphFont"/>
    <w:link w:val="Footer"/>
    <w:uiPriority w:val="99"/>
    <w:rsid w:val="00E632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6155">
      <w:bodyDiv w:val="1"/>
      <w:marLeft w:val="0"/>
      <w:marRight w:val="0"/>
      <w:marTop w:val="0"/>
      <w:marBottom w:val="0"/>
      <w:divBdr>
        <w:top w:val="none" w:sz="0" w:space="0" w:color="auto"/>
        <w:left w:val="none" w:sz="0" w:space="0" w:color="auto"/>
        <w:bottom w:val="none" w:sz="0" w:space="0" w:color="auto"/>
        <w:right w:val="none" w:sz="0" w:space="0" w:color="auto"/>
      </w:divBdr>
      <w:divsChild>
        <w:div w:id="621352462">
          <w:marLeft w:val="0"/>
          <w:marRight w:val="0"/>
          <w:marTop w:val="0"/>
          <w:marBottom w:val="0"/>
          <w:divBdr>
            <w:top w:val="none" w:sz="0" w:space="0" w:color="auto"/>
            <w:left w:val="none" w:sz="0" w:space="0" w:color="auto"/>
            <w:bottom w:val="none" w:sz="0" w:space="0" w:color="auto"/>
            <w:right w:val="none" w:sz="0" w:space="0" w:color="auto"/>
          </w:divBdr>
        </w:div>
        <w:div w:id="1086925367">
          <w:marLeft w:val="0"/>
          <w:marRight w:val="0"/>
          <w:marTop w:val="0"/>
          <w:marBottom w:val="0"/>
          <w:divBdr>
            <w:top w:val="none" w:sz="0" w:space="0" w:color="auto"/>
            <w:left w:val="none" w:sz="0" w:space="0" w:color="auto"/>
            <w:bottom w:val="none" w:sz="0" w:space="0" w:color="auto"/>
            <w:right w:val="none" w:sz="0" w:space="0" w:color="auto"/>
          </w:divBdr>
        </w:div>
        <w:div w:id="1218278059">
          <w:marLeft w:val="0"/>
          <w:marRight w:val="0"/>
          <w:marTop w:val="0"/>
          <w:marBottom w:val="0"/>
          <w:divBdr>
            <w:top w:val="none" w:sz="0" w:space="0" w:color="auto"/>
            <w:left w:val="none" w:sz="0" w:space="0" w:color="auto"/>
            <w:bottom w:val="none" w:sz="0" w:space="0" w:color="auto"/>
            <w:right w:val="none" w:sz="0" w:space="0" w:color="auto"/>
          </w:divBdr>
        </w:div>
      </w:divsChild>
    </w:div>
    <w:div w:id="842936631">
      <w:bodyDiv w:val="1"/>
      <w:marLeft w:val="0"/>
      <w:marRight w:val="0"/>
      <w:marTop w:val="0"/>
      <w:marBottom w:val="0"/>
      <w:divBdr>
        <w:top w:val="none" w:sz="0" w:space="0" w:color="auto"/>
        <w:left w:val="none" w:sz="0" w:space="0" w:color="auto"/>
        <w:bottom w:val="none" w:sz="0" w:space="0" w:color="auto"/>
        <w:right w:val="none" w:sz="0" w:space="0" w:color="auto"/>
      </w:divBdr>
      <w:divsChild>
        <w:div w:id="6102301">
          <w:marLeft w:val="0"/>
          <w:marRight w:val="0"/>
          <w:marTop w:val="0"/>
          <w:marBottom w:val="0"/>
          <w:divBdr>
            <w:top w:val="none" w:sz="0" w:space="0" w:color="auto"/>
            <w:left w:val="none" w:sz="0" w:space="0" w:color="auto"/>
            <w:bottom w:val="none" w:sz="0" w:space="0" w:color="auto"/>
            <w:right w:val="none" w:sz="0" w:space="0" w:color="auto"/>
          </w:divBdr>
        </w:div>
        <w:div w:id="43264304">
          <w:marLeft w:val="0"/>
          <w:marRight w:val="0"/>
          <w:marTop w:val="0"/>
          <w:marBottom w:val="0"/>
          <w:divBdr>
            <w:top w:val="none" w:sz="0" w:space="0" w:color="auto"/>
            <w:left w:val="none" w:sz="0" w:space="0" w:color="auto"/>
            <w:bottom w:val="none" w:sz="0" w:space="0" w:color="auto"/>
            <w:right w:val="none" w:sz="0" w:space="0" w:color="auto"/>
          </w:divBdr>
        </w:div>
        <w:div w:id="342513729">
          <w:marLeft w:val="0"/>
          <w:marRight w:val="0"/>
          <w:marTop w:val="0"/>
          <w:marBottom w:val="0"/>
          <w:divBdr>
            <w:top w:val="none" w:sz="0" w:space="0" w:color="auto"/>
            <w:left w:val="none" w:sz="0" w:space="0" w:color="auto"/>
            <w:bottom w:val="none" w:sz="0" w:space="0" w:color="auto"/>
            <w:right w:val="none" w:sz="0" w:space="0" w:color="auto"/>
          </w:divBdr>
        </w:div>
        <w:div w:id="712727050">
          <w:marLeft w:val="0"/>
          <w:marRight w:val="0"/>
          <w:marTop w:val="0"/>
          <w:marBottom w:val="0"/>
          <w:divBdr>
            <w:top w:val="none" w:sz="0" w:space="0" w:color="auto"/>
            <w:left w:val="none" w:sz="0" w:space="0" w:color="auto"/>
            <w:bottom w:val="none" w:sz="0" w:space="0" w:color="auto"/>
            <w:right w:val="none" w:sz="0" w:space="0" w:color="auto"/>
          </w:divBdr>
        </w:div>
        <w:div w:id="743913165">
          <w:marLeft w:val="0"/>
          <w:marRight w:val="0"/>
          <w:marTop w:val="0"/>
          <w:marBottom w:val="0"/>
          <w:divBdr>
            <w:top w:val="none" w:sz="0" w:space="0" w:color="auto"/>
            <w:left w:val="none" w:sz="0" w:space="0" w:color="auto"/>
            <w:bottom w:val="none" w:sz="0" w:space="0" w:color="auto"/>
            <w:right w:val="none" w:sz="0" w:space="0" w:color="auto"/>
          </w:divBdr>
        </w:div>
        <w:div w:id="836068952">
          <w:marLeft w:val="0"/>
          <w:marRight w:val="0"/>
          <w:marTop w:val="0"/>
          <w:marBottom w:val="0"/>
          <w:divBdr>
            <w:top w:val="none" w:sz="0" w:space="0" w:color="auto"/>
            <w:left w:val="none" w:sz="0" w:space="0" w:color="auto"/>
            <w:bottom w:val="none" w:sz="0" w:space="0" w:color="auto"/>
            <w:right w:val="none" w:sz="0" w:space="0" w:color="auto"/>
          </w:divBdr>
        </w:div>
        <w:div w:id="883059030">
          <w:marLeft w:val="0"/>
          <w:marRight w:val="0"/>
          <w:marTop w:val="0"/>
          <w:marBottom w:val="0"/>
          <w:divBdr>
            <w:top w:val="none" w:sz="0" w:space="0" w:color="auto"/>
            <w:left w:val="none" w:sz="0" w:space="0" w:color="auto"/>
            <w:bottom w:val="none" w:sz="0" w:space="0" w:color="auto"/>
            <w:right w:val="none" w:sz="0" w:space="0" w:color="auto"/>
          </w:divBdr>
        </w:div>
        <w:div w:id="1262379338">
          <w:marLeft w:val="0"/>
          <w:marRight w:val="0"/>
          <w:marTop w:val="0"/>
          <w:marBottom w:val="0"/>
          <w:divBdr>
            <w:top w:val="none" w:sz="0" w:space="0" w:color="auto"/>
            <w:left w:val="none" w:sz="0" w:space="0" w:color="auto"/>
            <w:bottom w:val="none" w:sz="0" w:space="0" w:color="auto"/>
            <w:right w:val="none" w:sz="0" w:space="0" w:color="auto"/>
          </w:divBdr>
        </w:div>
        <w:div w:id="1422140775">
          <w:marLeft w:val="0"/>
          <w:marRight w:val="0"/>
          <w:marTop w:val="0"/>
          <w:marBottom w:val="0"/>
          <w:divBdr>
            <w:top w:val="none" w:sz="0" w:space="0" w:color="auto"/>
            <w:left w:val="none" w:sz="0" w:space="0" w:color="auto"/>
            <w:bottom w:val="none" w:sz="0" w:space="0" w:color="auto"/>
            <w:right w:val="none" w:sz="0" w:space="0" w:color="auto"/>
          </w:divBdr>
        </w:div>
        <w:div w:id="1455489384">
          <w:marLeft w:val="0"/>
          <w:marRight w:val="0"/>
          <w:marTop w:val="0"/>
          <w:marBottom w:val="0"/>
          <w:divBdr>
            <w:top w:val="none" w:sz="0" w:space="0" w:color="auto"/>
            <w:left w:val="none" w:sz="0" w:space="0" w:color="auto"/>
            <w:bottom w:val="none" w:sz="0" w:space="0" w:color="auto"/>
            <w:right w:val="none" w:sz="0" w:space="0" w:color="auto"/>
          </w:divBdr>
        </w:div>
        <w:div w:id="1479688226">
          <w:marLeft w:val="0"/>
          <w:marRight w:val="0"/>
          <w:marTop w:val="0"/>
          <w:marBottom w:val="0"/>
          <w:divBdr>
            <w:top w:val="none" w:sz="0" w:space="0" w:color="auto"/>
            <w:left w:val="none" w:sz="0" w:space="0" w:color="auto"/>
            <w:bottom w:val="none" w:sz="0" w:space="0" w:color="auto"/>
            <w:right w:val="none" w:sz="0" w:space="0" w:color="auto"/>
          </w:divBdr>
        </w:div>
        <w:div w:id="1625115049">
          <w:marLeft w:val="0"/>
          <w:marRight w:val="0"/>
          <w:marTop w:val="0"/>
          <w:marBottom w:val="0"/>
          <w:divBdr>
            <w:top w:val="none" w:sz="0" w:space="0" w:color="auto"/>
            <w:left w:val="none" w:sz="0" w:space="0" w:color="auto"/>
            <w:bottom w:val="none" w:sz="0" w:space="0" w:color="auto"/>
            <w:right w:val="none" w:sz="0" w:space="0" w:color="auto"/>
          </w:divBdr>
        </w:div>
        <w:div w:id="1739161353">
          <w:marLeft w:val="0"/>
          <w:marRight w:val="0"/>
          <w:marTop w:val="0"/>
          <w:marBottom w:val="0"/>
          <w:divBdr>
            <w:top w:val="none" w:sz="0" w:space="0" w:color="auto"/>
            <w:left w:val="none" w:sz="0" w:space="0" w:color="auto"/>
            <w:bottom w:val="none" w:sz="0" w:space="0" w:color="auto"/>
            <w:right w:val="none" w:sz="0" w:space="0" w:color="auto"/>
          </w:divBdr>
        </w:div>
        <w:div w:id="1760179434">
          <w:marLeft w:val="0"/>
          <w:marRight w:val="0"/>
          <w:marTop w:val="0"/>
          <w:marBottom w:val="0"/>
          <w:divBdr>
            <w:top w:val="none" w:sz="0" w:space="0" w:color="auto"/>
            <w:left w:val="none" w:sz="0" w:space="0" w:color="auto"/>
            <w:bottom w:val="none" w:sz="0" w:space="0" w:color="auto"/>
            <w:right w:val="none" w:sz="0" w:space="0" w:color="auto"/>
          </w:divBdr>
        </w:div>
        <w:div w:id="1795824623">
          <w:marLeft w:val="0"/>
          <w:marRight w:val="0"/>
          <w:marTop w:val="0"/>
          <w:marBottom w:val="0"/>
          <w:divBdr>
            <w:top w:val="none" w:sz="0" w:space="0" w:color="auto"/>
            <w:left w:val="none" w:sz="0" w:space="0" w:color="auto"/>
            <w:bottom w:val="none" w:sz="0" w:space="0" w:color="auto"/>
            <w:right w:val="none" w:sz="0" w:space="0" w:color="auto"/>
          </w:divBdr>
        </w:div>
        <w:div w:id="1883862470">
          <w:marLeft w:val="0"/>
          <w:marRight w:val="0"/>
          <w:marTop w:val="0"/>
          <w:marBottom w:val="0"/>
          <w:divBdr>
            <w:top w:val="none" w:sz="0" w:space="0" w:color="auto"/>
            <w:left w:val="none" w:sz="0" w:space="0" w:color="auto"/>
            <w:bottom w:val="none" w:sz="0" w:space="0" w:color="auto"/>
            <w:right w:val="none" w:sz="0" w:space="0" w:color="auto"/>
          </w:divBdr>
        </w:div>
        <w:div w:id="2040618698">
          <w:marLeft w:val="0"/>
          <w:marRight w:val="0"/>
          <w:marTop w:val="0"/>
          <w:marBottom w:val="0"/>
          <w:divBdr>
            <w:top w:val="none" w:sz="0" w:space="0" w:color="auto"/>
            <w:left w:val="none" w:sz="0" w:space="0" w:color="auto"/>
            <w:bottom w:val="none" w:sz="0" w:space="0" w:color="auto"/>
            <w:right w:val="none" w:sz="0" w:space="0" w:color="auto"/>
          </w:divBdr>
        </w:div>
      </w:divsChild>
    </w:div>
    <w:div w:id="965936448">
      <w:bodyDiv w:val="1"/>
      <w:marLeft w:val="0"/>
      <w:marRight w:val="0"/>
      <w:marTop w:val="0"/>
      <w:marBottom w:val="0"/>
      <w:divBdr>
        <w:top w:val="none" w:sz="0" w:space="0" w:color="auto"/>
        <w:left w:val="none" w:sz="0" w:space="0" w:color="auto"/>
        <w:bottom w:val="none" w:sz="0" w:space="0" w:color="auto"/>
        <w:right w:val="none" w:sz="0" w:space="0" w:color="auto"/>
      </w:divBdr>
      <w:divsChild>
        <w:div w:id="953288165">
          <w:marLeft w:val="0"/>
          <w:marRight w:val="0"/>
          <w:marTop w:val="0"/>
          <w:marBottom w:val="0"/>
          <w:divBdr>
            <w:top w:val="none" w:sz="0" w:space="0" w:color="auto"/>
            <w:left w:val="none" w:sz="0" w:space="0" w:color="auto"/>
            <w:bottom w:val="none" w:sz="0" w:space="0" w:color="auto"/>
            <w:right w:val="none" w:sz="0" w:space="0" w:color="auto"/>
          </w:divBdr>
        </w:div>
        <w:div w:id="1055936676">
          <w:marLeft w:val="0"/>
          <w:marRight w:val="0"/>
          <w:marTop w:val="0"/>
          <w:marBottom w:val="0"/>
          <w:divBdr>
            <w:top w:val="none" w:sz="0" w:space="0" w:color="auto"/>
            <w:left w:val="none" w:sz="0" w:space="0" w:color="auto"/>
            <w:bottom w:val="none" w:sz="0" w:space="0" w:color="auto"/>
            <w:right w:val="none" w:sz="0" w:space="0" w:color="auto"/>
          </w:divBdr>
        </w:div>
        <w:div w:id="1768500195">
          <w:marLeft w:val="0"/>
          <w:marRight w:val="0"/>
          <w:marTop w:val="0"/>
          <w:marBottom w:val="0"/>
          <w:divBdr>
            <w:top w:val="none" w:sz="0" w:space="0" w:color="auto"/>
            <w:left w:val="none" w:sz="0" w:space="0" w:color="auto"/>
            <w:bottom w:val="none" w:sz="0" w:space="0" w:color="auto"/>
            <w:right w:val="none" w:sz="0" w:space="0" w:color="auto"/>
          </w:divBdr>
        </w:div>
      </w:divsChild>
    </w:div>
    <w:div w:id="17352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E8F69-E938-4E61-916D-AA197391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HOME</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creator>QUẬN ĐOÀN 12</dc:creator>
  <cp:lastModifiedBy>Administrator</cp:lastModifiedBy>
  <cp:revision>6</cp:revision>
  <cp:lastPrinted>2016-10-31T11:24:00Z</cp:lastPrinted>
  <dcterms:created xsi:type="dcterms:W3CDTF">2016-10-26T03:52:00Z</dcterms:created>
  <dcterms:modified xsi:type="dcterms:W3CDTF">2016-11-01T10:39:00Z</dcterms:modified>
</cp:coreProperties>
</file>