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9" w:type="dxa"/>
        <w:jc w:val="center"/>
        <w:tblLook w:val="04A0"/>
      </w:tblPr>
      <w:tblGrid>
        <w:gridCol w:w="4929"/>
        <w:gridCol w:w="6120"/>
      </w:tblGrid>
      <w:tr w:rsidR="005173CC" w:rsidTr="00F35BF3">
        <w:trPr>
          <w:trHeight w:val="985"/>
          <w:jc w:val="center"/>
        </w:trPr>
        <w:tc>
          <w:tcPr>
            <w:tcW w:w="4929" w:type="dxa"/>
            <w:hideMark/>
          </w:tcPr>
          <w:p w:rsidR="005173CC" w:rsidRPr="004803FE" w:rsidRDefault="005173CC" w:rsidP="00F35BF3">
            <w:pPr>
              <w:pStyle w:val="NoSpacing"/>
              <w:jc w:val="center"/>
              <w:rPr>
                <w:w w:val="90"/>
              </w:rPr>
            </w:pPr>
            <w:r w:rsidRPr="004803FE">
              <w:rPr>
                <w:w w:val="90"/>
              </w:rPr>
              <w:t>HỘI LHTN VIỆT NAM TP. HỒ CHÍ MINH</w:t>
            </w:r>
          </w:p>
          <w:p w:rsidR="005173CC" w:rsidRDefault="005173CC" w:rsidP="00F35BF3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4803FE">
              <w:rPr>
                <w:b/>
                <w:bCs/>
                <w:w w:val="90"/>
              </w:rPr>
              <w:t>ỦY BAN HỘI QUẬN 12</w:t>
            </w:r>
          </w:p>
          <w:p w:rsidR="005173CC" w:rsidRDefault="005173CC" w:rsidP="00F35BF3">
            <w:pPr>
              <w:pStyle w:val="NoSpacing"/>
              <w:jc w:val="center"/>
            </w:pPr>
            <w:r>
              <w:t xml:space="preserve">* * * </w:t>
            </w:r>
          </w:p>
          <w:p w:rsidR="005173CC" w:rsidRDefault="005173CC" w:rsidP="00512DA4">
            <w:pPr>
              <w:pStyle w:val="NoSpacing"/>
              <w:jc w:val="center"/>
            </w:pPr>
            <w:r>
              <w:t xml:space="preserve">Số: </w:t>
            </w:r>
            <w:r w:rsidR="00512DA4" w:rsidRPr="00512DA4">
              <w:t>62</w:t>
            </w:r>
            <w:r>
              <w:t>/KH-UBH</w:t>
            </w:r>
          </w:p>
        </w:tc>
        <w:tc>
          <w:tcPr>
            <w:tcW w:w="6120" w:type="dxa"/>
          </w:tcPr>
          <w:p w:rsidR="005173CC" w:rsidRPr="00227C26" w:rsidRDefault="005173CC" w:rsidP="00F35BF3">
            <w:pPr>
              <w:pStyle w:val="NoSpacing"/>
              <w:jc w:val="center"/>
              <w:rPr>
                <w:b/>
                <w:bCs/>
                <w:w w:val="90"/>
              </w:rPr>
            </w:pPr>
            <w:r w:rsidRPr="00227C26">
              <w:rPr>
                <w:b/>
                <w:bCs/>
                <w:w w:val="90"/>
              </w:rPr>
              <w:t>CỘNG HÒA XÃ HỘI CHỦ NGH</w:t>
            </w:r>
            <w:r w:rsidRPr="00227C26">
              <w:rPr>
                <w:rFonts w:eastAsia="MS Gothic"/>
                <w:b/>
                <w:bCs/>
                <w:w w:val="90"/>
              </w:rPr>
              <w:t>Ĩ</w:t>
            </w:r>
            <w:r w:rsidRPr="00227C26">
              <w:rPr>
                <w:b/>
                <w:bCs/>
                <w:w w:val="90"/>
              </w:rPr>
              <w:t>A VIỆT NAM</w:t>
            </w:r>
          </w:p>
          <w:p w:rsidR="005173CC" w:rsidRPr="00227C26" w:rsidRDefault="005173CC" w:rsidP="00F35BF3">
            <w:pPr>
              <w:pStyle w:val="NoSpacing"/>
              <w:jc w:val="center"/>
              <w:rPr>
                <w:i/>
                <w:iCs/>
                <w:w w:val="90"/>
                <w:u w:val="single"/>
              </w:rPr>
            </w:pPr>
            <w:r w:rsidRPr="00227C26">
              <w:rPr>
                <w:b/>
                <w:bCs/>
                <w:w w:val="90"/>
                <w:u w:val="single"/>
              </w:rPr>
              <w:t>Độc lập – Tự do – Hạnh phúc</w:t>
            </w:r>
          </w:p>
          <w:p w:rsidR="005173CC" w:rsidRDefault="005173CC" w:rsidP="00F35BF3">
            <w:pPr>
              <w:pStyle w:val="NoSpacing"/>
              <w:rPr>
                <w:i/>
                <w:iCs/>
                <w:sz w:val="12"/>
              </w:rPr>
            </w:pPr>
          </w:p>
          <w:p w:rsidR="005173CC" w:rsidRPr="00BD742D" w:rsidRDefault="005173CC" w:rsidP="00512DA4">
            <w:pPr>
              <w:pStyle w:val="NoSpacing"/>
              <w:spacing w:before="240"/>
              <w:jc w:val="center"/>
              <w:rPr>
                <w:b/>
                <w:bCs/>
                <w:sz w:val="26"/>
                <w:szCs w:val="26"/>
              </w:rPr>
            </w:pPr>
            <w:r w:rsidRPr="00BD742D">
              <w:rPr>
                <w:i/>
                <w:iCs/>
                <w:sz w:val="26"/>
                <w:szCs w:val="26"/>
              </w:rPr>
              <w:t>Quậ</w:t>
            </w:r>
            <w:r>
              <w:rPr>
                <w:i/>
                <w:iCs/>
                <w:sz w:val="26"/>
                <w:szCs w:val="26"/>
              </w:rPr>
              <w:t xml:space="preserve">n 12, ngày  </w:t>
            </w:r>
            <w:r w:rsidR="00512DA4">
              <w:rPr>
                <w:i/>
                <w:iCs/>
                <w:sz w:val="26"/>
                <w:szCs w:val="26"/>
              </w:rPr>
              <w:t>04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BD742D">
              <w:rPr>
                <w:i/>
                <w:iCs/>
                <w:sz w:val="26"/>
                <w:szCs w:val="26"/>
              </w:rPr>
              <w:t xml:space="preserve">tháng </w:t>
            </w:r>
            <w:r w:rsidR="00512DA4">
              <w:rPr>
                <w:i/>
                <w:iCs/>
                <w:sz w:val="26"/>
                <w:szCs w:val="26"/>
              </w:rPr>
              <w:t>01</w:t>
            </w:r>
            <w:r>
              <w:rPr>
                <w:i/>
                <w:iCs/>
                <w:sz w:val="26"/>
                <w:szCs w:val="26"/>
              </w:rPr>
              <w:t xml:space="preserve"> năm </w:t>
            </w:r>
            <w:r w:rsidR="00512DA4">
              <w:rPr>
                <w:i/>
                <w:iCs/>
                <w:sz w:val="26"/>
                <w:szCs w:val="26"/>
              </w:rPr>
              <w:t>2018</w:t>
            </w:r>
          </w:p>
        </w:tc>
      </w:tr>
    </w:tbl>
    <w:p w:rsidR="005173CC" w:rsidRPr="00FF26FF" w:rsidRDefault="005173CC" w:rsidP="005173CC">
      <w:pPr>
        <w:tabs>
          <w:tab w:val="center" w:pos="1980"/>
        </w:tabs>
        <w:spacing w:after="0" w:line="240" w:lineRule="auto"/>
        <w:jc w:val="both"/>
      </w:pPr>
      <w:r>
        <w:tab/>
      </w:r>
    </w:p>
    <w:p w:rsidR="005173CC" w:rsidRPr="0010236D" w:rsidRDefault="005173CC" w:rsidP="005173CC">
      <w:pPr>
        <w:spacing w:after="0" w:line="240" w:lineRule="auto"/>
        <w:jc w:val="center"/>
        <w:rPr>
          <w:b/>
          <w:sz w:val="32"/>
        </w:rPr>
      </w:pPr>
      <w:r w:rsidRPr="0010236D">
        <w:rPr>
          <w:b/>
          <w:sz w:val="32"/>
        </w:rPr>
        <w:t>KẾ HOẠCH</w:t>
      </w:r>
    </w:p>
    <w:p w:rsidR="005173CC" w:rsidRPr="00246AEC" w:rsidRDefault="005173CC" w:rsidP="005173CC">
      <w:pPr>
        <w:spacing w:after="0" w:line="240" w:lineRule="auto"/>
        <w:jc w:val="center"/>
        <w:rPr>
          <w:b/>
        </w:rPr>
      </w:pPr>
      <w:r w:rsidRPr="00246AEC">
        <w:rPr>
          <w:b/>
          <w:szCs w:val="26"/>
        </w:rPr>
        <w:t xml:space="preserve">Phát động thực hiện </w:t>
      </w:r>
      <w:r>
        <w:rPr>
          <w:b/>
          <w:szCs w:val="26"/>
        </w:rPr>
        <w:t xml:space="preserve">chủ đề </w:t>
      </w:r>
      <w:r w:rsidRPr="00246AEC">
        <w:rPr>
          <w:b/>
          <w:szCs w:val="26"/>
        </w:rPr>
        <w:t>năm 2018</w:t>
      </w:r>
    </w:p>
    <w:p w:rsidR="005173CC" w:rsidRDefault="005173CC" w:rsidP="005173CC">
      <w:pPr>
        <w:spacing w:after="0" w:line="240" w:lineRule="auto"/>
        <w:jc w:val="both"/>
        <w:rPr>
          <w:b/>
        </w:rPr>
      </w:pPr>
    </w:p>
    <w:p w:rsidR="005173CC" w:rsidRPr="00EF6E5F" w:rsidRDefault="005173CC" w:rsidP="005173CC">
      <w:pPr>
        <w:spacing w:after="0" w:line="240" w:lineRule="auto"/>
        <w:jc w:val="both"/>
        <w:rPr>
          <w:b/>
        </w:rPr>
      </w:pPr>
      <w:r w:rsidRPr="00EF6E5F">
        <w:rPr>
          <w:b/>
        </w:rPr>
        <w:t>I</w:t>
      </w:r>
      <w:r>
        <w:rPr>
          <w:b/>
        </w:rPr>
        <w:t>.</w:t>
      </w:r>
      <w:r w:rsidRPr="00EF6E5F">
        <w:rPr>
          <w:b/>
        </w:rPr>
        <w:t xml:space="preserve"> MỤC ĐÍCH - YÊU CẦU:</w:t>
      </w:r>
    </w:p>
    <w:p w:rsidR="005173CC" w:rsidRPr="00EF6E5F" w:rsidRDefault="005173CC" w:rsidP="000978A3">
      <w:pPr>
        <w:spacing w:after="0"/>
        <w:jc w:val="both"/>
        <w:rPr>
          <w:b/>
        </w:rPr>
      </w:pPr>
      <w:r w:rsidRPr="00EF6E5F">
        <w:rPr>
          <w:b/>
        </w:rPr>
        <w:t>1</w:t>
      </w:r>
      <w:r>
        <w:rPr>
          <w:b/>
        </w:rPr>
        <w:t>.</w:t>
      </w:r>
      <w:r w:rsidRPr="00EF6E5F">
        <w:rPr>
          <w:b/>
        </w:rPr>
        <w:t xml:space="preserve"> Mục đích:</w:t>
      </w:r>
    </w:p>
    <w:p w:rsidR="005173CC" w:rsidRDefault="005173CC" w:rsidP="000978A3">
      <w:pPr>
        <w:spacing w:after="0"/>
        <w:ind w:firstLine="720"/>
        <w:jc w:val="both"/>
      </w:pPr>
      <w:r>
        <w:rPr>
          <w:spacing w:val="-4"/>
        </w:rPr>
        <w:t xml:space="preserve">- Triển khai thực hiện có hiệu quả chủ đề </w:t>
      </w:r>
      <w:r>
        <w:t>năm 2018.</w:t>
      </w:r>
    </w:p>
    <w:p w:rsidR="005173CC" w:rsidRDefault="005173CC" w:rsidP="000978A3">
      <w:pPr>
        <w:spacing w:after="0"/>
        <w:ind w:firstLine="720"/>
        <w:jc w:val="both"/>
      </w:pPr>
      <w:r>
        <w:t>- Phát động thi đua thực hiện chủ đề năm.</w:t>
      </w:r>
    </w:p>
    <w:p w:rsidR="005173CC" w:rsidRPr="00246AEC" w:rsidRDefault="005173CC" w:rsidP="000978A3">
      <w:pPr>
        <w:spacing w:after="0"/>
        <w:ind w:firstLine="720"/>
        <w:jc w:val="both"/>
      </w:pPr>
      <w:r>
        <w:t>- Tạo khí thế, phấn khởi cho một năm công tác mới với nhiều nội dung ý nghĩa.</w:t>
      </w:r>
    </w:p>
    <w:p w:rsidR="005173CC" w:rsidRPr="00EF6E5F" w:rsidRDefault="005173CC" w:rsidP="000978A3">
      <w:pPr>
        <w:spacing w:after="0"/>
        <w:jc w:val="both"/>
        <w:rPr>
          <w:b/>
        </w:rPr>
      </w:pPr>
      <w:r w:rsidRPr="00EF6E5F">
        <w:rPr>
          <w:b/>
        </w:rPr>
        <w:t>2</w:t>
      </w:r>
      <w:r>
        <w:rPr>
          <w:b/>
        </w:rPr>
        <w:t>.</w:t>
      </w:r>
      <w:r w:rsidRPr="00EF6E5F">
        <w:rPr>
          <w:b/>
        </w:rPr>
        <w:t xml:space="preserve"> Yêu cầu:</w:t>
      </w:r>
    </w:p>
    <w:p w:rsidR="005173CC" w:rsidRDefault="005173CC" w:rsidP="000978A3">
      <w:pPr>
        <w:spacing w:after="0"/>
        <w:ind w:firstLine="720"/>
        <w:jc w:val="both"/>
      </w:pPr>
      <w:r>
        <w:t>- Chương trình phát động phù hợp với chủ đề năm, mang lại ý nghĩa, hiệu quả thiết thực cho công tác Hội và phong trào thanh niên.</w:t>
      </w:r>
    </w:p>
    <w:p w:rsidR="005173CC" w:rsidRPr="00EF6E5F" w:rsidRDefault="005173CC" w:rsidP="000978A3">
      <w:pPr>
        <w:spacing w:after="0"/>
        <w:jc w:val="both"/>
      </w:pPr>
      <w:r>
        <w:tab/>
        <w:t>- Hoạt động mang nhiều ý nghĩa và thiết thực.</w:t>
      </w:r>
    </w:p>
    <w:p w:rsidR="005173CC" w:rsidRPr="00761B6D" w:rsidRDefault="005173CC" w:rsidP="005173CC">
      <w:pPr>
        <w:spacing w:after="0" w:line="240" w:lineRule="auto"/>
        <w:jc w:val="both"/>
        <w:rPr>
          <w:szCs w:val="28"/>
        </w:rPr>
      </w:pPr>
    </w:p>
    <w:p w:rsidR="005173CC" w:rsidRPr="00EF6E5F" w:rsidRDefault="005173CC" w:rsidP="005173CC">
      <w:pPr>
        <w:spacing w:after="0" w:line="240" w:lineRule="auto"/>
        <w:jc w:val="both"/>
        <w:rPr>
          <w:b/>
        </w:rPr>
      </w:pPr>
      <w:r w:rsidRPr="00EF6E5F">
        <w:rPr>
          <w:b/>
        </w:rPr>
        <w:t>II</w:t>
      </w:r>
      <w:r>
        <w:rPr>
          <w:b/>
        </w:rPr>
        <w:t>.</w:t>
      </w:r>
      <w:r w:rsidRPr="00EF6E5F">
        <w:rPr>
          <w:b/>
        </w:rPr>
        <w:t xml:space="preserve"> </w:t>
      </w:r>
      <w:r>
        <w:rPr>
          <w:b/>
        </w:rPr>
        <w:t>THỜI GIAN – ĐỊA ĐIỂM – THÀNH PHẦN THAM DỰ</w:t>
      </w:r>
      <w:r w:rsidRPr="00EF6E5F">
        <w:rPr>
          <w:b/>
        </w:rPr>
        <w:t>:</w:t>
      </w:r>
    </w:p>
    <w:p w:rsidR="005173CC" w:rsidRDefault="005173CC" w:rsidP="005173CC">
      <w:pPr>
        <w:spacing w:after="0" w:line="240" w:lineRule="auto"/>
        <w:jc w:val="both"/>
      </w:pPr>
      <w:r w:rsidRPr="00EF6E5F">
        <w:rPr>
          <w:b/>
        </w:rPr>
        <w:t>1</w:t>
      </w:r>
      <w:r>
        <w:rPr>
          <w:b/>
        </w:rPr>
        <w:t>.</w:t>
      </w:r>
      <w:r w:rsidRPr="00EF6E5F">
        <w:rPr>
          <w:b/>
        </w:rPr>
        <w:t xml:space="preserve"> Thời gian:</w:t>
      </w:r>
      <w:r>
        <w:rPr>
          <w:b/>
        </w:rPr>
        <w:t xml:space="preserve"> </w:t>
      </w:r>
      <w:r w:rsidRPr="00246AEC">
        <w:t>1</w:t>
      </w:r>
      <w:r>
        <w:t>5</w:t>
      </w:r>
      <w:r w:rsidRPr="00246AEC">
        <w:t xml:space="preserve"> giờ</w:t>
      </w:r>
      <w:r w:rsidR="00D60F5B">
        <w:t xml:space="preserve"> 0</w:t>
      </w:r>
      <w:r w:rsidRPr="00246AEC">
        <w:t>0,</w:t>
      </w:r>
      <w:r>
        <w:rPr>
          <w:b/>
        </w:rPr>
        <w:t xml:space="preserve"> </w:t>
      </w:r>
      <w:r>
        <w:t>ngày 14</w:t>
      </w:r>
      <w:r w:rsidRPr="00791A99">
        <w:t xml:space="preserve"> tháng 01 năm </w:t>
      </w:r>
      <w:r>
        <w:t>2018</w:t>
      </w:r>
      <w:r w:rsidRPr="00791A99">
        <w:t xml:space="preserve"> </w:t>
      </w:r>
      <w:r w:rsidRPr="00246AEC">
        <w:rPr>
          <w:i/>
        </w:rPr>
        <w:t>(Chủ nhật)</w:t>
      </w:r>
    </w:p>
    <w:p w:rsidR="005173CC" w:rsidRPr="00761B6D" w:rsidRDefault="005173CC" w:rsidP="005173CC">
      <w:pPr>
        <w:spacing w:after="0" w:line="240" w:lineRule="auto"/>
        <w:jc w:val="both"/>
        <w:rPr>
          <w:b/>
          <w:sz w:val="12"/>
          <w:szCs w:val="12"/>
        </w:rPr>
      </w:pPr>
    </w:p>
    <w:p w:rsidR="005173CC" w:rsidRDefault="005173CC" w:rsidP="005173CC">
      <w:pPr>
        <w:spacing w:after="0" w:line="240" w:lineRule="auto"/>
        <w:jc w:val="both"/>
      </w:pPr>
      <w:r w:rsidRPr="00EF6E5F">
        <w:rPr>
          <w:b/>
        </w:rPr>
        <w:t>2</w:t>
      </w:r>
      <w:r>
        <w:rPr>
          <w:b/>
        </w:rPr>
        <w:t>.</w:t>
      </w:r>
      <w:r w:rsidRPr="00EF6E5F">
        <w:rPr>
          <w:b/>
        </w:rPr>
        <w:t xml:space="preserve"> Địa điểm:</w:t>
      </w:r>
      <w:r>
        <w:t xml:space="preserve"> Hội trường </w:t>
      </w:r>
      <w:r w:rsidR="007122B3">
        <w:t>Trường THPT Võ Trường Toản</w:t>
      </w:r>
      <w:r>
        <w:t>.</w:t>
      </w:r>
    </w:p>
    <w:p w:rsidR="005173CC" w:rsidRPr="00761B6D" w:rsidRDefault="005173CC" w:rsidP="005173CC">
      <w:pPr>
        <w:spacing w:after="0" w:line="240" w:lineRule="auto"/>
        <w:jc w:val="both"/>
        <w:rPr>
          <w:sz w:val="12"/>
          <w:szCs w:val="12"/>
        </w:rPr>
      </w:pPr>
    </w:p>
    <w:p w:rsidR="005173CC" w:rsidRPr="00EF6E5F" w:rsidRDefault="005173CC" w:rsidP="005173CC">
      <w:pPr>
        <w:spacing w:after="0" w:line="240" w:lineRule="auto"/>
        <w:jc w:val="both"/>
        <w:rPr>
          <w:b/>
        </w:rPr>
      </w:pPr>
      <w:r w:rsidRPr="00EF6E5F">
        <w:rPr>
          <w:b/>
        </w:rPr>
        <w:t>3</w:t>
      </w:r>
      <w:r>
        <w:rPr>
          <w:b/>
        </w:rPr>
        <w:t>.</w:t>
      </w:r>
      <w:r w:rsidRPr="00EF6E5F">
        <w:rPr>
          <w:b/>
        </w:rPr>
        <w:t xml:space="preserve"> Thành phần tham dự:</w:t>
      </w:r>
    </w:p>
    <w:p w:rsidR="005173CC" w:rsidRPr="00EF6E5F" w:rsidRDefault="005173CC" w:rsidP="000978A3">
      <w:pPr>
        <w:spacing w:after="0"/>
        <w:ind w:firstLine="720"/>
        <w:jc w:val="both"/>
      </w:pPr>
      <w:r w:rsidRPr="00EF6E5F">
        <w:t xml:space="preserve">- </w:t>
      </w:r>
      <w:r>
        <w:t>Mời l</w:t>
      </w:r>
      <w:r w:rsidRPr="00EF6E5F">
        <w:t xml:space="preserve">ãnh đạo </w:t>
      </w:r>
      <w:r>
        <w:t>Hội LHTN Việt Nam</w:t>
      </w:r>
      <w:r w:rsidRPr="00EF6E5F">
        <w:t xml:space="preserve"> Thành phố Hồ Chí Minh.</w:t>
      </w:r>
    </w:p>
    <w:p w:rsidR="005173CC" w:rsidRDefault="005173CC" w:rsidP="000978A3">
      <w:pPr>
        <w:spacing w:after="0"/>
        <w:ind w:firstLine="720"/>
        <w:jc w:val="both"/>
      </w:pPr>
      <w:r>
        <w:t>- Mời l</w:t>
      </w:r>
      <w:r w:rsidRPr="00EF6E5F">
        <w:t>ãnh đạo Quận ủy</w:t>
      </w:r>
      <w:r>
        <w:t>- HĐND</w:t>
      </w:r>
      <w:r w:rsidRPr="00EF6E5F">
        <w:t xml:space="preserve"> - UBND - UB.MTTQ </w:t>
      </w:r>
      <w:r>
        <w:t>Việt Nam Quận.</w:t>
      </w:r>
    </w:p>
    <w:p w:rsidR="005173CC" w:rsidRPr="00EF6E5F" w:rsidRDefault="005173CC" w:rsidP="000978A3">
      <w:pPr>
        <w:spacing w:after="0"/>
        <w:ind w:firstLine="720"/>
        <w:jc w:val="both"/>
      </w:pPr>
      <w:r>
        <w:t>- Mời đ</w:t>
      </w:r>
      <w:r w:rsidRPr="00EF6E5F">
        <w:t xml:space="preserve">ại diện các </w:t>
      </w:r>
      <w:r>
        <w:t xml:space="preserve">ban, ngành </w:t>
      </w:r>
      <w:r w:rsidRPr="00EF6E5F">
        <w:t>đoàn thể Quận.</w:t>
      </w:r>
    </w:p>
    <w:p w:rsidR="005173CC" w:rsidRPr="00EF6E5F" w:rsidRDefault="005173CC" w:rsidP="000978A3">
      <w:pPr>
        <w:spacing w:after="0"/>
        <w:ind w:firstLine="720"/>
        <w:jc w:val="both"/>
      </w:pPr>
      <w:r w:rsidRPr="00EF6E5F">
        <w:t xml:space="preserve">- </w:t>
      </w:r>
      <w:r>
        <w:t>Mời đ</w:t>
      </w:r>
      <w:r w:rsidRPr="00EF6E5F">
        <w:t xml:space="preserve">ại diện cấp ủy Đảng của các cơ sở </w:t>
      </w:r>
      <w:r>
        <w:t>Hội</w:t>
      </w:r>
      <w:r w:rsidRPr="00EF6E5F">
        <w:t xml:space="preserve"> trực thuộc.</w:t>
      </w:r>
    </w:p>
    <w:p w:rsidR="005173CC" w:rsidRDefault="005173CC" w:rsidP="000978A3">
      <w:pPr>
        <w:spacing w:after="0"/>
        <w:ind w:firstLine="720"/>
        <w:jc w:val="both"/>
      </w:pPr>
      <w:r w:rsidRPr="00EF6E5F">
        <w:t xml:space="preserve">- </w:t>
      </w:r>
      <w:r>
        <w:t>Thành viên Ủy Ban Hội LHTN Việt Nam Quận.</w:t>
      </w:r>
    </w:p>
    <w:p w:rsidR="005173CC" w:rsidRDefault="005173CC" w:rsidP="000978A3">
      <w:pPr>
        <w:spacing w:after="0"/>
        <w:ind w:firstLine="720"/>
        <w:jc w:val="both"/>
        <w:rPr>
          <w:spacing w:val="-4"/>
        </w:rPr>
      </w:pPr>
      <w:r>
        <w:t xml:space="preserve">- </w:t>
      </w:r>
      <w:r>
        <w:rPr>
          <w:spacing w:val="-4"/>
        </w:rPr>
        <w:t>Thường trực, Chủ nhiệm các</w:t>
      </w:r>
      <w:r w:rsidRPr="007F02D6">
        <w:rPr>
          <w:spacing w:val="-4"/>
        </w:rPr>
        <w:t xml:space="preserve"> cơ sở</w:t>
      </w:r>
      <w:r>
        <w:rPr>
          <w:spacing w:val="-4"/>
        </w:rPr>
        <w:t xml:space="preserve"> Hội</w:t>
      </w:r>
      <w:r w:rsidRPr="007F02D6">
        <w:rPr>
          <w:spacing w:val="-4"/>
        </w:rPr>
        <w:t xml:space="preserve"> trực thuộc Quận</w:t>
      </w:r>
      <w:r>
        <w:rPr>
          <w:spacing w:val="-4"/>
        </w:rPr>
        <w:t>.</w:t>
      </w:r>
    </w:p>
    <w:p w:rsidR="005173CC" w:rsidRPr="00761B6D" w:rsidRDefault="005173CC" w:rsidP="005173CC">
      <w:pPr>
        <w:spacing w:after="0" w:line="240" w:lineRule="auto"/>
        <w:ind w:firstLine="720"/>
        <w:jc w:val="both"/>
        <w:rPr>
          <w:sz w:val="12"/>
          <w:szCs w:val="12"/>
        </w:rPr>
      </w:pPr>
    </w:p>
    <w:p w:rsidR="005173CC" w:rsidRPr="00EF6E5F" w:rsidRDefault="005173CC" w:rsidP="005173CC">
      <w:pPr>
        <w:spacing w:after="0" w:line="240" w:lineRule="auto"/>
        <w:jc w:val="both"/>
        <w:rPr>
          <w:b/>
        </w:rPr>
      </w:pPr>
      <w:r>
        <w:rPr>
          <w:b/>
        </w:rPr>
        <w:t>III.</w:t>
      </w:r>
      <w:r w:rsidRPr="00EF6E5F">
        <w:rPr>
          <w:b/>
        </w:rPr>
        <w:t xml:space="preserve"> </w:t>
      </w:r>
      <w:r>
        <w:rPr>
          <w:b/>
        </w:rPr>
        <w:t>NỘI DUNG TỔ CHỨC</w:t>
      </w:r>
      <w:r w:rsidRPr="00EF6E5F">
        <w:rPr>
          <w:b/>
        </w:rPr>
        <w:t>:</w:t>
      </w:r>
    </w:p>
    <w:p w:rsidR="005173CC" w:rsidRPr="00566CEE" w:rsidRDefault="005173CC" w:rsidP="00566C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91"/>
        <w:jc w:val="both"/>
        <w:rPr>
          <w:b/>
          <w:szCs w:val="28"/>
        </w:rPr>
      </w:pPr>
      <w:r w:rsidRPr="00566CEE">
        <w:rPr>
          <w:b/>
          <w:szCs w:val="28"/>
        </w:rPr>
        <w:t xml:space="preserve">Đăng ký thực hiện 01 hoạt động tình nguyện hiệu quả, </w:t>
      </w:r>
      <w:r w:rsidR="00F50903">
        <w:rPr>
          <w:b/>
          <w:szCs w:val="28"/>
        </w:rPr>
        <w:t xml:space="preserve">thiết thực, </w:t>
      </w:r>
      <w:r w:rsidRPr="00566CEE">
        <w:rPr>
          <w:b/>
          <w:szCs w:val="28"/>
        </w:rPr>
        <w:t>phù hợp với đặc điểm của địa phương, đơn vị</w:t>
      </w:r>
      <w:r w:rsidR="00527628" w:rsidRPr="00566CEE">
        <w:rPr>
          <w:b/>
          <w:szCs w:val="28"/>
        </w:rPr>
        <w:t>:</w:t>
      </w:r>
    </w:p>
    <w:p w:rsidR="00D60F5B" w:rsidRDefault="00D60F5B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Thời gian: từ 15g15 – 15g30 ngày 14/01/2018.</w:t>
      </w:r>
    </w:p>
    <w:p w:rsidR="005173CC" w:rsidRPr="00566CEE" w:rsidRDefault="005173CC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 w:rsidRPr="00566CEE">
        <w:rPr>
          <w:szCs w:val="28"/>
        </w:rPr>
        <w:t xml:space="preserve">Mỗi cơ sở Hội trực thuộc Quận </w:t>
      </w:r>
      <w:r w:rsidR="00527628" w:rsidRPr="00566CEE">
        <w:rPr>
          <w:szCs w:val="28"/>
        </w:rPr>
        <w:t>Hội đăng ký thực hiện 01 công trình thanh niên hiệu quả, thiết thực có quy mô lớn, thu hút nhiều thanh niên tham gia. (Hình thức đăng ký: trao bảng biểu trưng công trình)</w:t>
      </w:r>
    </w:p>
    <w:p w:rsidR="00527628" w:rsidRPr="00566CEE" w:rsidRDefault="00527628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 w:rsidRPr="00566CEE">
        <w:rPr>
          <w:szCs w:val="28"/>
        </w:rPr>
        <w:t>Sau khi đăng ký, mỗi cơ sở Hội xây dựng kế hoạch thực hiện gửi về văn phòng Ủy ban Hội Quận trước ngày 10/02/2018.</w:t>
      </w:r>
    </w:p>
    <w:p w:rsidR="00527628" w:rsidRPr="00566CEE" w:rsidRDefault="00527628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 w:rsidRPr="00566CEE">
        <w:rPr>
          <w:szCs w:val="28"/>
        </w:rPr>
        <w:lastRenderedPageBreak/>
        <w:t xml:space="preserve">Phân công anh Nguyễn Minh Thuận </w:t>
      </w:r>
      <w:r w:rsidR="00566CEE">
        <w:rPr>
          <w:szCs w:val="28"/>
        </w:rPr>
        <w:t xml:space="preserve">– cán bộ Quận Hội – </w:t>
      </w:r>
      <w:r w:rsidRPr="00566CEE">
        <w:rPr>
          <w:szCs w:val="28"/>
        </w:rPr>
        <w:t>phụ trách tổng hợp các công trình từ cơ sở.</w:t>
      </w:r>
    </w:p>
    <w:p w:rsidR="00527628" w:rsidRPr="00566CEE" w:rsidRDefault="00527628" w:rsidP="00566C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91"/>
        <w:jc w:val="both"/>
        <w:rPr>
          <w:b/>
          <w:szCs w:val="28"/>
        </w:rPr>
      </w:pPr>
      <w:r w:rsidRPr="00566CEE">
        <w:rPr>
          <w:b/>
          <w:szCs w:val="28"/>
        </w:rPr>
        <w:t>Phát động phong trào nuôi heo đất vì Tổ quốc, vì cộng đồng:</w:t>
      </w:r>
    </w:p>
    <w:p w:rsidR="00D60F5B" w:rsidRDefault="00D60F5B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Thời gian: 15g30 – 15g45 ngày 14/01/2018.</w:t>
      </w:r>
    </w:p>
    <w:p w:rsidR="00527628" w:rsidRDefault="00527628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Ủy ban Hội Quận phát động các cơ sở Hội thực hiện nuôi heo đất từ nay đế</w:t>
      </w:r>
      <w:r w:rsidR="004457EE">
        <w:rPr>
          <w:szCs w:val="28"/>
        </w:rPr>
        <w:t>n 01/10</w:t>
      </w:r>
      <w:r>
        <w:rPr>
          <w:szCs w:val="28"/>
        </w:rPr>
        <w:t>/2018.</w:t>
      </w:r>
    </w:p>
    <w:p w:rsidR="00527628" w:rsidRDefault="00527628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Số tiề</w:t>
      </w:r>
      <w:r w:rsidR="004457EE">
        <w:rPr>
          <w:szCs w:val="28"/>
        </w:rPr>
        <w:t>n tích lũy</w:t>
      </w:r>
      <w:r>
        <w:rPr>
          <w:szCs w:val="28"/>
        </w:rPr>
        <w:t xml:space="preserve"> sau thời gian trên </w:t>
      </w:r>
      <w:r w:rsidR="004457EE">
        <w:rPr>
          <w:szCs w:val="28"/>
        </w:rPr>
        <w:t xml:space="preserve">được </w:t>
      </w:r>
      <w:r>
        <w:rPr>
          <w:szCs w:val="28"/>
        </w:rPr>
        <w:t>dùng vào các hoạt động vì Tổ quốc, vì cộng đồng</w:t>
      </w:r>
      <w:r w:rsidR="004457EE">
        <w:rPr>
          <w:szCs w:val="28"/>
        </w:rPr>
        <w:t xml:space="preserve"> trong đợt hoạt động cao điểm tháng 10</w:t>
      </w:r>
      <w:r w:rsidR="000978A3">
        <w:rPr>
          <w:szCs w:val="28"/>
        </w:rPr>
        <w:t xml:space="preserve"> tại đơn vị</w:t>
      </w:r>
      <w:r>
        <w:rPr>
          <w:szCs w:val="28"/>
        </w:rPr>
        <w:t>.</w:t>
      </w:r>
    </w:p>
    <w:p w:rsidR="004457EE" w:rsidRDefault="004457EE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05 cơ sở có số tiền tích lũy nhiều nhất sẽ được cộng điểm thi đua theo thứ tự từ cao đến thấp: 05 điểm, 04 điểm, 03 điểm, 02 điểm, 01 điểm.</w:t>
      </w:r>
    </w:p>
    <w:p w:rsidR="004457EE" w:rsidRPr="00566CEE" w:rsidRDefault="004457EE" w:rsidP="00566C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91"/>
        <w:jc w:val="both"/>
        <w:rPr>
          <w:b/>
          <w:szCs w:val="28"/>
        </w:rPr>
      </w:pPr>
      <w:r w:rsidRPr="00566CEE">
        <w:rPr>
          <w:b/>
          <w:szCs w:val="28"/>
        </w:rPr>
        <w:t>Phát động thu sách cũ và quần áo cũ.</w:t>
      </w:r>
    </w:p>
    <w:p w:rsidR="00D60F5B" w:rsidRDefault="00D60F5B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Từ 13g30 – 14g00 ngày 14/01/2018.</w:t>
      </w:r>
    </w:p>
    <w:p w:rsidR="004457EE" w:rsidRDefault="004457EE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Các cơ sở Hội phát động trong hội viên đóng góp sách cũ, quần áo cũ trong ngày tổ chức chương trình.</w:t>
      </w:r>
    </w:p>
    <w:p w:rsidR="004457EE" w:rsidRDefault="004457EE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Giao Trung tâm công tác xã hội Quận 12 tiếp tục thu đến hết năm 2018.</w:t>
      </w:r>
    </w:p>
    <w:p w:rsidR="004457EE" w:rsidRDefault="004457EE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Sách và quần áo cũ được dùng vào công tác an sinh xã hội.</w:t>
      </w:r>
    </w:p>
    <w:p w:rsidR="004457EE" w:rsidRPr="00566CEE" w:rsidRDefault="004457EE" w:rsidP="00566C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91"/>
        <w:jc w:val="both"/>
        <w:rPr>
          <w:b/>
          <w:szCs w:val="28"/>
        </w:rPr>
      </w:pPr>
      <w:r w:rsidRPr="00566CEE">
        <w:rPr>
          <w:b/>
          <w:szCs w:val="28"/>
        </w:rPr>
        <w:t>Chương trình lời chúc xuân gửi chiến sĩ hải quân:</w:t>
      </w:r>
    </w:p>
    <w:p w:rsidR="00D60F5B" w:rsidRDefault="00D60F5B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Thời gian: 15g45 – 16g00 ngày 14/01/2018.</w:t>
      </w:r>
    </w:p>
    <w:p w:rsidR="004457EE" w:rsidRDefault="00566CEE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Mời đại biểu khách mời và hội viên tham dự chương trình cùng viết lời chúc Tết gửi đến chiến sĩ hải quân.</w:t>
      </w:r>
    </w:p>
    <w:p w:rsidR="00566CEE" w:rsidRDefault="00566CEE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Ban tổ chức chuẩn bị sẵn một bảng lớn với nội dung: “TÔI YÊU TỔ QUỐC TÔI” để các lời chúc được dán kín dòng chữ trên.</w:t>
      </w:r>
    </w:p>
    <w:p w:rsidR="00566CEE" w:rsidRDefault="00566CEE" w:rsidP="00566CE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Lời chúc sẽ được gửi đến 01 đơn vị Hải quân.</w:t>
      </w:r>
    </w:p>
    <w:p w:rsidR="00566CEE" w:rsidRPr="00B01763" w:rsidRDefault="00566CEE" w:rsidP="00B01763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91"/>
        <w:jc w:val="both"/>
        <w:rPr>
          <w:b/>
          <w:szCs w:val="28"/>
        </w:rPr>
      </w:pPr>
      <w:r w:rsidRPr="00B01763">
        <w:rPr>
          <w:b/>
          <w:szCs w:val="28"/>
        </w:rPr>
        <w:t>Hoạt động tình nguyện vì người bệnh có hoàn cảnh khó khăn:</w:t>
      </w:r>
    </w:p>
    <w:p w:rsidR="00566CEE" w:rsidRDefault="00566CEE" w:rsidP="00B01763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Thực hiện nấu 200 phần cơm gửi đến bệnh nhân và người thân bệnh nhân tại bệnh viện Quận 12.</w:t>
      </w:r>
    </w:p>
    <w:p w:rsidR="00B01763" w:rsidRDefault="00B01763" w:rsidP="00B01763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Thời gian thực hiện: từ 14g00 đến 18g00 ngày 14/01/2018.</w:t>
      </w:r>
    </w:p>
    <w:p w:rsidR="00566CEE" w:rsidRDefault="00566CEE" w:rsidP="00B01763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Kinh phí thực hiện: vận động mạnh thường quân.</w:t>
      </w:r>
    </w:p>
    <w:p w:rsidR="00566CEE" w:rsidRDefault="00566CEE" w:rsidP="00B01763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Sử dụng bếp nấu tại “Quán cơm đoàn viên” – Phường Tân Thới Hiệp.</w:t>
      </w:r>
    </w:p>
    <w:p w:rsidR="00566CEE" w:rsidRDefault="00566CEE" w:rsidP="00B01763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Phân công</w:t>
      </w:r>
      <w:r w:rsidR="005F0C99">
        <w:rPr>
          <w:szCs w:val="28"/>
        </w:rPr>
        <w:t xml:space="preserve"> </w:t>
      </w:r>
      <w:r w:rsidR="00B01763">
        <w:rPr>
          <w:szCs w:val="28"/>
        </w:rPr>
        <w:t xml:space="preserve">các </w:t>
      </w:r>
      <w:r w:rsidR="005F0C99">
        <w:rPr>
          <w:szCs w:val="28"/>
        </w:rPr>
        <w:t>cơ sở Hội cụm 1 thực hiện, Ủy ban Hội phường Tân Thới Hiệp hỗ trợ bếp nấu.</w:t>
      </w:r>
    </w:p>
    <w:p w:rsidR="005F0C99" w:rsidRPr="00B01763" w:rsidRDefault="005F0C99" w:rsidP="00B01763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91"/>
        <w:jc w:val="both"/>
        <w:rPr>
          <w:b/>
          <w:szCs w:val="28"/>
        </w:rPr>
      </w:pPr>
      <w:r w:rsidRPr="00B01763">
        <w:rPr>
          <w:b/>
          <w:szCs w:val="28"/>
        </w:rPr>
        <w:t>Hoạt động đứng chốt giao thông:</w:t>
      </w:r>
    </w:p>
    <w:p w:rsidR="00B01763" w:rsidRDefault="00B01763" w:rsidP="00B01763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Th</w:t>
      </w:r>
      <w:r w:rsidRPr="00EF5D4D">
        <w:rPr>
          <w:szCs w:val="28"/>
        </w:rPr>
        <w:t>ời</w:t>
      </w:r>
      <w:r>
        <w:rPr>
          <w:szCs w:val="28"/>
        </w:rPr>
        <w:t xml:space="preserve"> gian th</w:t>
      </w:r>
      <w:r w:rsidRPr="00EF5D4D">
        <w:rPr>
          <w:szCs w:val="28"/>
        </w:rPr>
        <w:t>ự</w:t>
      </w:r>
      <w:r>
        <w:rPr>
          <w:szCs w:val="28"/>
        </w:rPr>
        <w:t>c hi</w:t>
      </w:r>
      <w:r w:rsidRPr="00EF5D4D">
        <w:rPr>
          <w:szCs w:val="28"/>
        </w:rPr>
        <w:t>ệ</w:t>
      </w:r>
      <w:r>
        <w:rPr>
          <w:szCs w:val="28"/>
        </w:rPr>
        <w:t>n: 16g00 – 18g00 t</w:t>
      </w:r>
      <w:r w:rsidRPr="00EF5D4D">
        <w:rPr>
          <w:szCs w:val="28"/>
        </w:rPr>
        <w:t>ừ</w:t>
      </w:r>
      <w:r>
        <w:rPr>
          <w:szCs w:val="28"/>
        </w:rPr>
        <w:t xml:space="preserve"> ng</w:t>
      </w:r>
      <w:r w:rsidRPr="00EF5D4D">
        <w:rPr>
          <w:szCs w:val="28"/>
        </w:rPr>
        <w:t>ày</w:t>
      </w:r>
      <w:r>
        <w:rPr>
          <w:szCs w:val="28"/>
        </w:rPr>
        <w:t xml:space="preserve"> 14/01 đ</w:t>
      </w:r>
      <w:r w:rsidRPr="00EF5D4D">
        <w:rPr>
          <w:szCs w:val="28"/>
        </w:rPr>
        <w:t>ến</w:t>
      </w:r>
      <w:r>
        <w:rPr>
          <w:szCs w:val="28"/>
        </w:rPr>
        <w:t xml:space="preserve"> 31/01/2018, m</w:t>
      </w:r>
      <w:r w:rsidRPr="00EF5D4D">
        <w:rPr>
          <w:szCs w:val="28"/>
        </w:rPr>
        <w:t>ỗi</w:t>
      </w:r>
      <w:r>
        <w:rPr>
          <w:szCs w:val="28"/>
        </w:rPr>
        <w:t xml:space="preserve"> tu</w:t>
      </w:r>
      <w:r w:rsidRPr="00EF5D4D">
        <w:rPr>
          <w:szCs w:val="28"/>
        </w:rPr>
        <w:t>ần</w:t>
      </w:r>
      <w:r>
        <w:rPr>
          <w:szCs w:val="28"/>
        </w:rPr>
        <w:t xml:space="preserve"> 03 l</w:t>
      </w:r>
      <w:r w:rsidRPr="00EF5D4D">
        <w:rPr>
          <w:szCs w:val="28"/>
        </w:rPr>
        <w:t>ần</w:t>
      </w:r>
      <w:r>
        <w:rPr>
          <w:szCs w:val="28"/>
        </w:rPr>
        <w:t>.</w:t>
      </w:r>
    </w:p>
    <w:p w:rsidR="000978A3" w:rsidRDefault="000978A3" w:rsidP="000978A3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Tuyên truyền các khẩu hiệu về an toàn giao thông, bảo vệ môi trường tại các nút giao thông đông đúc bằng bảng thông tin.</w:t>
      </w:r>
    </w:p>
    <w:p w:rsidR="005F0C99" w:rsidRDefault="005F0C99" w:rsidP="00B01763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lastRenderedPageBreak/>
        <w:t>Đứng chốt giao thông tại các địa điểm: Ngã tư Tân Thới Hiệp, ngã tư Lê Văn Khương – Nguyễn Ảnh Thủ, ngã ba Tô Ký – TMT13, ngã ba Đông Quang.</w:t>
      </w:r>
    </w:p>
    <w:p w:rsidR="005F0C99" w:rsidRDefault="00EF5D4D" w:rsidP="00B01763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Phân công các cơ sở Hội cụm 2 thực hiện.</w:t>
      </w:r>
    </w:p>
    <w:p w:rsidR="00B01763" w:rsidRPr="00B01763" w:rsidRDefault="00B01763" w:rsidP="00B01763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91"/>
        <w:jc w:val="both"/>
        <w:rPr>
          <w:b/>
          <w:szCs w:val="28"/>
        </w:rPr>
      </w:pPr>
      <w:r w:rsidRPr="00B01763">
        <w:rPr>
          <w:b/>
          <w:szCs w:val="28"/>
        </w:rPr>
        <w:t>Hoạt động thăm và tặng quà cho thiếu nhi khuyết tật tại Mái ấm Minh Tâm:</w:t>
      </w:r>
    </w:p>
    <w:p w:rsidR="00B01763" w:rsidRDefault="00B01763" w:rsidP="00B01763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Tổ chức thăm và tặng quà cho các em thiếu nhi khuyết tật tại Mái ấm Minh Tâm – Phường Thới An.</w:t>
      </w:r>
    </w:p>
    <w:p w:rsidR="00B01763" w:rsidRDefault="00B01763" w:rsidP="00B01763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Thời gian: 16g00 đến 18g00 ngày 14/01/2018.</w:t>
      </w:r>
    </w:p>
    <w:p w:rsidR="00D60F5B" w:rsidRPr="00D60F5B" w:rsidRDefault="00B01763" w:rsidP="00D60F5B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szCs w:val="28"/>
        </w:rPr>
      </w:pPr>
      <w:r>
        <w:rPr>
          <w:szCs w:val="28"/>
        </w:rPr>
        <w:t>Phân công cơ sở Hội cụm 03 thực hiện.</w:t>
      </w:r>
    </w:p>
    <w:p w:rsidR="005173CC" w:rsidRPr="00EF6E5F" w:rsidRDefault="00D60F5B" w:rsidP="005173CC">
      <w:pPr>
        <w:spacing w:after="0" w:line="240" w:lineRule="auto"/>
        <w:jc w:val="both"/>
        <w:rPr>
          <w:b/>
        </w:rPr>
      </w:pPr>
      <w:r>
        <w:rPr>
          <w:b/>
        </w:rPr>
        <w:t>IV</w:t>
      </w:r>
      <w:r w:rsidR="005173CC">
        <w:rPr>
          <w:b/>
        </w:rPr>
        <w:t>.</w:t>
      </w:r>
      <w:r w:rsidR="005173CC" w:rsidRPr="00EF6E5F">
        <w:rPr>
          <w:b/>
        </w:rPr>
        <w:t xml:space="preserve"> BIỆN PHÁP THỰC HIỆN:</w:t>
      </w:r>
    </w:p>
    <w:p w:rsidR="005173CC" w:rsidRPr="000373B6" w:rsidRDefault="005173CC" w:rsidP="005173CC">
      <w:pPr>
        <w:spacing w:after="0" w:line="240" w:lineRule="auto"/>
        <w:jc w:val="both"/>
        <w:rPr>
          <w:b/>
        </w:rPr>
      </w:pPr>
      <w:r>
        <w:rPr>
          <w:b/>
        </w:rPr>
        <w:t>1.</w:t>
      </w:r>
      <w:r w:rsidRPr="00EF6E5F">
        <w:rPr>
          <w:b/>
        </w:rPr>
        <w:t xml:space="preserve"> Thành lập Ban tổ chức gồm các đồ</w:t>
      </w:r>
      <w:r>
        <w:rPr>
          <w:b/>
        </w:rPr>
        <w:t>ng chí:</w:t>
      </w:r>
    </w:p>
    <w:p w:rsidR="005173CC" w:rsidRDefault="005173CC" w:rsidP="005173CC">
      <w:pPr>
        <w:shd w:val="clear" w:color="auto" w:fill="FFFFFF"/>
        <w:spacing w:after="0" w:line="266" w:lineRule="auto"/>
        <w:ind w:left="360"/>
        <w:jc w:val="both"/>
        <w:rPr>
          <w:szCs w:val="28"/>
        </w:rPr>
      </w:pPr>
      <w:r>
        <w:rPr>
          <w:b/>
          <w:i/>
        </w:rPr>
        <w:t xml:space="preserve">- Trưởng ban: </w:t>
      </w:r>
      <w:r>
        <w:t>Anh Nguyễn Hoài Bảo – Chủ tịch Hội LHTN Việt Nam Quận</w:t>
      </w:r>
    </w:p>
    <w:p w:rsidR="005173CC" w:rsidRDefault="005173CC" w:rsidP="005173CC">
      <w:pPr>
        <w:shd w:val="clear" w:color="auto" w:fill="FFFFFF"/>
        <w:spacing w:after="0" w:line="266" w:lineRule="auto"/>
        <w:ind w:left="360"/>
        <w:jc w:val="both"/>
      </w:pPr>
      <w:r>
        <w:rPr>
          <w:b/>
          <w:i/>
        </w:rPr>
        <w:t>- Phó Ban:</w:t>
      </w:r>
      <w:r>
        <w:t xml:space="preserve"> </w:t>
      </w:r>
    </w:p>
    <w:p w:rsidR="005173CC" w:rsidRDefault="005173CC" w:rsidP="005173CC">
      <w:pPr>
        <w:shd w:val="clear" w:color="auto" w:fill="FFFFFF"/>
        <w:spacing w:after="0" w:line="266" w:lineRule="auto"/>
        <w:ind w:firstLine="360"/>
        <w:jc w:val="both"/>
      </w:pPr>
      <w:r>
        <w:t>+ Anh Lê Thành Đạt –</w:t>
      </w:r>
      <w:r w:rsidRPr="00364308">
        <w:t xml:space="preserve"> </w:t>
      </w:r>
      <w:r>
        <w:t>Phó Chủ tịch Hội LHTN Việt Nam quận 12.</w:t>
      </w:r>
    </w:p>
    <w:p w:rsidR="005173CC" w:rsidRDefault="005173CC" w:rsidP="005173CC">
      <w:pPr>
        <w:shd w:val="clear" w:color="auto" w:fill="FFFFFF"/>
        <w:spacing w:after="0" w:line="266" w:lineRule="auto"/>
        <w:ind w:firstLine="360"/>
        <w:jc w:val="both"/>
      </w:pPr>
      <w:r>
        <w:t>+ Anh Huỳnh Ngọc Huy – Phó Chủ tịch Hội LHTN Việt Nam quận 12.</w:t>
      </w:r>
    </w:p>
    <w:p w:rsidR="005173CC" w:rsidRDefault="005173CC" w:rsidP="005173CC">
      <w:pPr>
        <w:shd w:val="clear" w:color="auto" w:fill="FFFFFF"/>
        <w:tabs>
          <w:tab w:val="left" w:pos="284"/>
        </w:tabs>
        <w:spacing w:after="0" w:line="266" w:lineRule="auto"/>
        <w:jc w:val="both"/>
      </w:pPr>
      <w:r>
        <w:rPr>
          <w:b/>
          <w:i/>
        </w:rPr>
        <w:tab/>
        <w:t xml:space="preserve"> - Thành viên:</w:t>
      </w:r>
      <w:r>
        <w:t xml:space="preserve"> </w:t>
      </w:r>
    </w:p>
    <w:p w:rsidR="005173CC" w:rsidRDefault="005173CC" w:rsidP="005173CC">
      <w:pPr>
        <w:shd w:val="clear" w:color="auto" w:fill="FFFFFF"/>
        <w:spacing w:after="0" w:line="266" w:lineRule="auto"/>
        <w:ind w:firstLine="360"/>
        <w:jc w:val="both"/>
      </w:pPr>
      <w:r>
        <w:t>+ Anh Nguyễn Minh Thuận</w:t>
      </w:r>
      <w:r w:rsidRPr="00364308">
        <w:t xml:space="preserve"> </w:t>
      </w:r>
      <w:r>
        <w:t>– Cán bộ Hội LHTN Việt Nam quận 12.</w:t>
      </w:r>
    </w:p>
    <w:p w:rsidR="005173CC" w:rsidRDefault="005173CC" w:rsidP="005173CC">
      <w:pPr>
        <w:shd w:val="clear" w:color="auto" w:fill="FFFFFF"/>
        <w:spacing w:after="0" w:line="266" w:lineRule="auto"/>
        <w:ind w:firstLine="360"/>
        <w:jc w:val="both"/>
      </w:pPr>
      <w:r>
        <w:t>+ Chị Nguyễn Thị Phương Nga – Cán bộ Hội LHTN Việt Nam quận 12</w:t>
      </w:r>
    </w:p>
    <w:p w:rsidR="005173CC" w:rsidRDefault="005173CC" w:rsidP="005173CC">
      <w:pPr>
        <w:shd w:val="clear" w:color="auto" w:fill="FFFFFF"/>
        <w:spacing w:after="0" w:line="266" w:lineRule="auto"/>
        <w:ind w:firstLine="360"/>
        <w:jc w:val="both"/>
      </w:pPr>
      <w:r>
        <w:t>+ Chị Hứa Thị Diễm Hằng – Cán bộ Hội LHTN Việt Nam quận 12.</w:t>
      </w:r>
    </w:p>
    <w:p w:rsidR="005173CC" w:rsidRDefault="005173CC" w:rsidP="005173CC">
      <w:pPr>
        <w:shd w:val="clear" w:color="auto" w:fill="FFFFFF"/>
        <w:spacing w:after="0" w:line="266" w:lineRule="auto"/>
        <w:ind w:firstLine="360"/>
        <w:jc w:val="both"/>
      </w:pPr>
      <w:r>
        <w:t>+ Anh Trần Phương Lợi – Cán bộ Hội LHTN Việt Nam quận 12.</w:t>
      </w:r>
    </w:p>
    <w:p w:rsidR="005173CC" w:rsidRDefault="00D60F5B" w:rsidP="00D60F5B">
      <w:pPr>
        <w:pStyle w:val="NormalWeb"/>
        <w:spacing w:before="0" w:beforeAutospacing="0" w:after="0" w:afterAutospacing="0" w:line="268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C</w:t>
      </w:r>
      <w:r w:rsidR="005173CC">
        <w:rPr>
          <w:color w:val="000000"/>
          <w:sz w:val="28"/>
          <w:szCs w:val="28"/>
        </w:rPr>
        <w:t>ác Anh/Chị là chủ tịch Hội LHTN Việt Nam 11 phường.</w:t>
      </w:r>
    </w:p>
    <w:p w:rsidR="00D60F5B" w:rsidRPr="005C2E86" w:rsidRDefault="00D60F5B" w:rsidP="005C2E86">
      <w:pPr>
        <w:shd w:val="clear" w:color="auto" w:fill="FFFFFF"/>
        <w:spacing w:after="0" w:line="266" w:lineRule="auto"/>
        <w:ind w:firstLine="360"/>
        <w:jc w:val="both"/>
      </w:pPr>
      <w:r>
        <w:rPr>
          <w:color w:val="000000"/>
          <w:szCs w:val="28"/>
        </w:rPr>
        <w:t>+ A</w:t>
      </w:r>
      <w:r>
        <w:t>nh Viên Thế Trung – Phó Chủ nhiệm CLB Huấn luyện Quận 12.</w:t>
      </w:r>
    </w:p>
    <w:p w:rsidR="005173CC" w:rsidRPr="003255C0" w:rsidRDefault="005173CC" w:rsidP="005173CC">
      <w:pPr>
        <w:spacing w:after="0" w:line="240" w:lineRule="auto"/>
        <w:jc w:val="both"/>
        <w:rPr>
          <w:b/>
          <w:sz w:val="12"/>
        </w:rPr>
      </w:pPr>
    </w:p>
    <w:p w:rsidR="005173CC" w:rsidRPr="00EF6E5F" w:rsidRDefault="005173CC" w:rsidP="005173CC">
      <w:pPr>
        <w:spacing w:after="0" w:line="240" w:lineRule="auto"/>
        <w:jc w:val="both"/>
        <w:rPr>
          <w:b/>
        </w:rPr>
      </w:pPr>
      <w:r>
        <w:rPr>
          <w:b/>
        </w:rPr>
        <w:t>2.</w:t>
      </w:r>
      <w:r w:rsidRPr="00EF6E5F">
        <w:rPr>
          <w:b/>
        </w:rPr>
        <w:t xml:space="preserve"> Phân công thực hiện:</w:t>
      </w:r>
    </w:p>
    <w:p w:rsidR="005173CC" w:rsidRPr="00937997" w:rsidRDefault="005173CC" w:rsidP="005C2E86">
      <w:pPr>
        <w:spacing w:after="0"/>
        <w:ind w:firstLine="720"/>
        <w:jc w:val="both"/>
        <w:rPr>
          <w:b/>
        </w:rPr>
      </w:pPr>
      <w:r>
        <w:rPr>
          <w:b/>
        </w:rPr>
        <w:t>2.1</w:t>
      </w:r>
      <w:r w:rsidRPr="00937997">
        <w:rPr>
          <w:b/>
        </w:rPr>
        <w:t xml:space="preserve"> Văn phòng</w:t>
      </w:r>
      <w:r>
        <w:rPr>
          <w:b/>
        </w:rPr>
        <w:t xml:space="preserve"> Hội LHTN Việt Nam Quận</w:t>
      </w:r>
      <w:r w:rsidRPr="00937997">
        <w:rPr>
          <w:b/>
        </w:rPr>
        <w:t>:</w:t>
      </w:r>
    </w:p>
    <w:p w:rsidR="005173CC" w:rsidRDefault="005C2E86" w:rsidP="005C2E86">
      <w:pPr>
        <w:spacing w:after="0"/>
        <w:ind w:firstLine="720"/>
        <w:jc w:val="both"/>
      </w:pPr>
      <w:r>
        <w:t>- Chuẩn bị các vật dụng cho hoạt động: bảng biểu trưng, heo đất, bảng lời chúc</w:t>
      </w:r>
    </w:p>
    <w:p w:rsidR="005173CC" w:rsidRDefault="005173CC" w:rsidP="005C2E86">
      <w:pPr>
        <w:spacing w:after="0"/>
        <w:ind w:firstLine="720"/>
        <w:jc w:val="both"/>
      </w:pPr>
      <w:r>
        <w:t>- Liên hệ Hội trường, âm thanh, p</w:t>
      </w:r>
      <w:r w:rsidRPr="00EF6E5F">
        <w:t xml:space="preserve">hát hành thư mời, chuẩn bị tài liệu, </w:t>
      </w:r>
      <w:r>
        <w:t xml:space="preserve">khung khen, </w:t>
      </w:r>
      <w:r w:rsidRPr="00EF6E5F">
        <w:t xml:space="preserve">công tác </w:t>
      </w:r>
      <w:r>
        <w:t xml:space="preserve">khen thưởng, </w:t>
      </w:r>
      <w:r w:rsidRPr="00EF6E5F">
        <w:t>hậu cần phục vụ Hội nghị</w:t>
      </w:r>
      <w:r>
        <w:t>.</w:t>
      </w:r>
    </w:p>
    <w:p w:rsidR="005C2E86" w:rsidRDefault="005173CC" w:rsidP="005C2E86">
      <w:pPr>
        <w:spacing w:after="0"/>
        <w:ind w:firstLine="720"/>
        <w:jc w:val="both"/>
      </w:pPr>
      <w:r>
        <w:t>- Chuẩn bị nội dung</w:t>
      </w:r>
      <w:r w:rsidR="005C2E86">
        <w:t xml:space="preserve"> phát biểu</w:t>
      </w:r>
      <w:r>
        <w:t xml:space="preserve"> phát động thực hiện chương trình năm 2018.</w:t>
      </w:r>
    </w:p>
    <w:p w:rsidR="005173CC" w:rsidRDefault="005173CC" w:rsidP="005C2E86">
      <w:pPr>
        <w:spacing w:after="0"/>
        <w:ind w:firstLine="720"/>
        <w:jc w:val="both"/>
        <w:rPr>
          <w:b/>
        </w:rPr>
      </w:pPr>
      <w:r>
        <w:rPr>
          <w:b/>
        </w:rPr>
        <w:t>2.2.</w:t>
      </w:r>
      <w:r w:rsidRPr="00937997">
        <w:rPr>
          <w:b/>
        </w:rPr>
        <w:t xml:space="preserve"> Cấp cơ sở:</w:t>
      </w:r>
    </w:p>
    <w:p w:rsidR="005173CC" w:rsidRPr="005C2E86" w:rsidRDefault="005C2E86" w:rsidP="005C2E86">
      <w:pPr>
        <w:spacing w:after="0"/>
        <w:ind w:firstLine="709"/>
        <w:jc w:val="both"/>
      </w:pPr>
      <w:r w:rsidRPr="005C2E86">
        <w:t>- Các cơ sở Hội phường huy động 15 hội viên tham gia xuyên suốt hoạt động.</w:t>
      </w:r>
    </w:p>
    <w:p w:rsidR="005C2E86" w:rsidRDefault="005C2E86" w:rsidP="005C2E86">
      <w:pPr>
        <w:spacing w:after="0"/>
        <w:ind w:firstLine="709"/>
        <w:jc w:val="both"/>
      </w:pPr>
      <w:r w:rsidRPr="005C2E86">
        <w:t>- CLB Huấn luyện quận hỗ trợ lực lượng cho công tác tổ chức.</w:t>
      </w:r>
    </w:p>
    <w:p w:rsidR="005C2E86" w:rsidRPr="005C2E86" w:rsidRDefault="005C2E86" w:rsidP="005C2E86">
      <w:pPr>
        <w:spacing w:after="0"/>
        <w:ind w:firstLine="709"/>
        <w:jc w:val="both"/>
      </w:pPr>
      <w:r>
        <w:t>- Các cơ sở Hội trực thuộc Quận Hội còn lại: đăng ký nh</w:t>
      </w:r>
      <w:bookmarkStart w:id="0" w:name="_GoBack"/>
      <w:bookmarkEnd w:id="0"/>
      <w:r>
        <w:t>ững nội dung cùng tham gia về văn phòng Quận Hội (anh Nguyễn Minh Thuận – cán bộ Quận Hội – 0902.637.247).</w:t>
      </w:r>
    </w:p>
    <w:p w:rsidR="005173CC" w:rsidRPr="007F02D6" w:rsidRDefault="005173CC" w:rsidP="005173CC">
      <w:pPr>
        <w:spacing w:after="0" w:line="240" w:lineRule="auto"/>
        <w:jc w:val="both"/>
        <w:rPr>
          <w:sz w:val="12"/>
          <w:szCs w:val="12"/>
        </w:rPr>
      </w:pPr>
    </w:p>
    <w:p w:rsidR="005173CC" w:rsidRPr="00EF6E5F" w:rsidRDefault="005173CC" w:rsidP="005C2E86">
      <w:pPr>
        <w:spacing w:after="0"/>
        <w:jc w:val="both"/>
        <w:rPr>
          <w:b/>
        </w:rPr>
      </w:pPr>
      <w:r w:rsidRPr="00EF6E5F">
        <w:rPr>
          <w:b/>
        </w:rPr>
        <w:t>3/ Tiến độ thực hiện:</w:t>
      </w:r>
    </w:p>
    <w:p w:rsidR="0080500C" w:rsidRDefault="0080500C" w:rsidP="0080500C">
      <w:pPr>
        <w:spacing w:after="0"/>
        <w:ind w:firstLine="720"/>
        <w:jc w:val="both"/>
      </w:pPr>
      <w:r>
        <w:t>- Từ n</w:t>
      </w:r>
      <w:r w:rsidRPr="00EF6E5F">
        <w:t xml:space="preserve">gày </w:t>
      </w:r>
      <w:r>
        <w:t>04/01 - 06/01</w:t>
      </w:r>
      <w:r w:rsidRPr="00EF6E5F">
        <w:t>/</w:t>
      </w:r>
      <w:r>
        <w:t>2018</w:t>
      </w:r>
      <w:r w:rsidRPr="00EF6E5F">
        <w:t xml:space="preserve">: </w:t>
      </w:r>
      <w:r>
        <w:t>xây dựng và triển khai kế hoạch.</w:t>
      </w:r>
    </w:p>
    <w:p w:rsidR="0080500C" w:rsidRPr="00EF6E5F" w:rsidRDefault="0080500C" w:rsidP="0080500C">
      <w:pPr>
        <w:spacing w:after="0"/>
        <w:ind w:firstLine="720"/>
        <w:jc w:val="both"/>
      </w:pPr>
      <w:r>
        <w:lastRenderedPageBreak/>
        <w:t xml:space="preserve">- Từ ngày 07/01 - 13/01/2018: </w:t>
      </w:r>
      <w:r w:rsidRPr="00EF6E5F">
        <w:t>Công tác chuẩn bị.</w:t>
      </w:r>
    </w:p>
    <w:p w:rsidR="0080500C" w:rsidRDefault="0080500C" w:rsidP="0080500C">
      <w:pPr>
        <w:spacing w:after="0"/>
        <w:ind w:firstLine="720"/>
        <w:jc w:val="both"/>
      </w:pPr>
      <w:r w:rsidRPr="00EF6E5F">
        <w:t xml:space="preserve">- Ngày </w:t>
      </w:r>
      <w:r>
        <w:t>14</w:t>
      </w:r>
      <w:r w:rsidRPr="00EF6E5F">
        <w:t>/01/</w:t>
      </w:r>
      <w:r>
        <w:t>2018: T</w:t>
      </w:r>
      <w:r w:rsidRPr="00EF6E5F">
        <w:t>ổ chức Hội nghị.</w:t>
      </w:r>
    </w:p>
    <w:p w:rsidR="005173CC" w:rsidRDefault="005173CC" w:rsidP="005173CC">
      <w:pPr>
        <w:spacing w:after="0" w:line="240" w:lineRule="auto"/>
        <w:ind w:firstLine="720"/>
        <w:jc w:val="both"/>
      </w:pPr>
    </w:p>
    <w:p w:rsidR="005173CC" w:rsidRPr="003255C0" w:rsidRDefault="005173CC" w:rsidP="005173CC">
      <w:pPr>
        <w:spacing w:after="0" w:line="240" w:lineRule="auto"/>
        <w:ind w:firstLine="720"/>
        <w:jc w:val="both"/>
        <w:rPr>
          <w:sz w:val="10"/>
        </w:rPr>
      </w:pPr>
    </w:p>
    <w:tbl>
      <w:tblPr>
        <w:tblW w:w="0" w:type="auto"/>
        <w:tblLook w:val="04A0"/>
      </w:tblPr>
      <w:tblGrid>
        <w:gridCol w:w="4361"/>
        <w:gridCol w:w="5528"/>
      </w:tblGrid>
      <w:tr w:rsidR="005173CC" w:rsidRPr="0004531D" w:rsidTr="00F35BF3">
        <w:tc>
          <w:tcPr>
            <w:tcW w:w="4361" w:type="dxa"/>
            <w:shd w:val="clear" w:color="auto" w:fill="auto"/>
          </w:tcPr>
          <w:p w:rsidR="005173CC" w:rsidRPr="0004531D" w:rsidRDefault="005173CC" w:rsidP="00F35BF3">
            <w:pPr>
              <w:spacing w:after="0" w:line="240" w:lineRule="auto"/>
              <w:jc w:val="both"/>
              <w:rPr>
                <w:b/>
                <w:iCs/>
                <w:sz w:val="24"/>
              </w:rPr>
            </w:pPr>
          </w:p>
          <w:p w:rsidR="005173CC" w:rsidRPr="0004531D" w:rsidRDefault="005173CC" w:rsidP="00F35BF3">
            <w:pPr>
              <w:spacing w:after="0" w:line="240" w:lineRule="auto"/>
              <w:jc w:val="both"/>
              <w:rPr>
                <w:b/>
                <w:iCs/>
                <w:sz w:val="24"/>
              </w:rPr>
            </w:pPr>
            <w:r w:rsidRPr="0004531D">
              <w:rPr>
                <w:b/>
                <w:iCs/>
                <w:sz w:val="24"/>
              </w:rPr>
              <w:t xml:space="preserve">Nơi nhận: </w:t>
            </w:r>
          </w:p>
          <w:p w:rsidR="005173CC" w:rsidRPr="0004531D" w:rsidRDefault="005173CC" w:rsidP="00F35BF3">
            <w:pPr>
              <w:spacing w:after="0" w:line="240" w:lineRule="auto"/>
              <w:jc w:val="both"/>
              <w:rPr>
                <w:sz w:val="22"/>
              </w:rPr>
            </w:pPr>
            <w:r w:rsidRPr="0004531D">
              <w:rPr>
                <w:sz w:val="22"/>
              </w:rPr>
              <w:t xml:space="preserve">- </w:t>
            </w:r>
            <w:r>
              <w:rPr>
                <w:sz w:val="22"/>
              </w:rPr>
              <w:t>BTK Hội LHTN TP</w:t>
            </w:r>
            <w:r w:rsidRPr="0004531D">
              <w:rPr>
                <w:sz w:val="22"/>
              </w:rPr>
              <w:t>;</w:t>
            </w:r>
          </w:p>
          <w:p w:rsidR="005173CC" w:rsidRPr="0004531D" w:rsidRDefault="005173CC" w:rsidP="00F35BF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TTQU, BDV/QU</w:t>
            </w:r>
            <w:r w:rsidRPr="0004531D">
              <w:rPr>
                <w:sz w:val="22"/>
              </w:rPr>
              <w:t>;</w:t>
            </w:r>
          </w:p>
          <w:p w:rsidR="005173CC" w:rsidRPr="0004531D" w:rsidRDefault="005173CC" w:rsidP="00F35BF3">
            <w:pPr>
              <w:spacing w:after="0" w:line="240" w:lineRule="auto"/>
              <w:jc w:val="both"/>
              <w:rPr>
                <w:sz w:val="22"/>
              </w:rPr>
            </w:pPr>
            <w:r w:rsidRPr="0004531D">
              <w:rPr>
                <w:sz w:val="22"/>
              </w:rPr>
              <w:t>- BTV/QĐ;</w:t>
            </w:r>
          </w:p>
          <w:p w:rsidR="005173CC" w:rsidRPr="0004531D" w:rsidRDefault="005173CC" w:rsidP="00F35BF3">
            <w:pPr>
              <w:spacing w:after="0" w:line="240" w:lineRule="auto"/>
              <w:jc w:val="both"/>
              <w:rPr>
                <w:sz w:val="22"/>
              </w:rPr>
            </w:pPr>
            <w:r w:rsidRPr="0004531D">
              <w:rPr>
                <w:sz w:val="22"/>
              </w:rPr>
              <w:t>- Cơ sở</w:t>
            </w:r>
            <w:r>
              <w:rPr>
                <w:sz w:val="22"/>
              </w:rPr>
              <w:t xml:space="preserve"> Hội</w:t>
            </w:r>
            <w:r w:rsidRPr="0004531D">
              <w:rPr>
                <w:sz w:val="22"/>
              </w:rPr>
              <w:t>;</w:t>
            </w:r>
          </w:p>
          <w:p w:rsidR="005173CC" w:rsidRPr="0004531D" w:rsidRDefault="005173CC" w:rsidP="00F35BF3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  <w:r w:rsidRPr="0004531D">
              <w:rPr>
                <w:sz w:val="22"/>
              </w:rPr>
              <w:t>- Lưu (VP).</w:t>
            </w:r>
          </w:p>
        </w:tc>
        <w:tc>
          <w:tcPr>
            <w:tcW w:w="5528" w:type="dxa"/>
            <w:shd w:val="clear" w:color="auto" w:fill="auto"/>
          </w:tcPr>
          <w:p w:rsidR="005173CC" w:rsidRPr="0004531D" w:rsidRDefault="005173CC" w:rsidP="00F35BF3">
            <w:pPr>
              <w:spacing w:after="0" w:line="240" w:lineRule="auto"/>
              <w:jc w:val="center"/>
              <w:rPr>
                <w:b/>
              </w:rPr>
            </w:pPr>
            <w:r w:rsidRPr="0004531D">
              <w:rPr>
                <w:b/>
              </w:rPr>
              <w:t xml:space="preserve">TM. </w:t>
            </w:r>
            <w:r>
              <w:rPr>
                <w:b/>
              </w:rPr>
              <w:t>ỦY BAN HỘI QUẬN</w:t>
            </w:r>
          </w:p>
          <w:p w:rsidR="005173CC" w:rsidRPr="0004531D" w:rsidRDefault="005173CC" w:rsidP="00F35BF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CHỦ TỊCH</w:t>
            </w:r>
          </w:p>
          <w:p w:rsidR="005173CC" w:rsidRDefault="005173CC" w:rsidP="00F35BF3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</w:p>
          <w:p w:rsidR="005173CC" w:rsidRDefault="005173CC" w:rsidP="00F35BF3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  <w:p w:rsidR="005173CC" w:rsidRDefault="00154AE1" w:rsidP="00F35BF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(Đã ký)</w:t>
            </w:r>
          </w:p>
          <w:p w:rsidR="005173CC" w:rsidRDefault="005173CC" w:rsidP="00F35BF3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</w:p>
          <w:p w:rsidR="005173CC" w:rsidRPr="0004531D" w:rsidRDefault="005173CC" w:rsidP="00F35BF3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</w:p>
          <w:p w:rsidR="005173CC" w:rsidRPr="0004531D" w:rsidRDefault="005173CC" w:rsidP="00F35B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Nguyễn Hoài Bảo                </w:t>
            </w:r>
          </w:p>
          <w:p w:rsidR="005173CC" w:rsidRDefault="005173CC" w:rsidP="00F35BF3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</w:p>
          <w:p w:rsidR="005173CC" w:rsidRPr="0004531D" w:rsidRDefault="005173CC" w:rsidP="00F35BF3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</w:p>
        </w:tc>
      </w:tr>
    </w:tbl>
    <w:p w:rsidR="005173CC" w:rsidRDefault="005173CC" w:rsidP="005173CC">
      <w:pPr>
        <w:spacing w:after="0" w:line="240" w:lineRule="auto"/>
        <w:jc w:val="center"/>
      </w:pPr>
    </w:p>
    <w:p w:rsidR="006C06F2" w:rsidRDefault="00290D7A"/>
    <w:sectPr w:rsidR="006C06F2" w:rsidSect="003A10D5">
      <w:footerReference w:type="even" r:id="rId7"/>
      <w:footerReference w:type="default" r:id="rId8"/>
      <w:pgSz w:w="12240" w:h="15840"/>
      <w:pgMar w:top="1134" w:right="1134" w:bottom="993" w:left="1418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7A" w:rsidRDefault="00290D7A">
      <w:pPr>
        <w:spacing w:after="0" w:line="240" w:lineRule="auto"/>
      </w:pPr>
      <w:r>
        <w:separator/>
      </w:r>
    </w:p>
  </w:endnote>
  <w:endnote w:type="continuationSeparator" w:id="1">
    <w:p w:rsidR="00290D7A" w:rsidRDefault="0029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F5" w:rsidRDefault="00170A75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5F0C99">
      <w:rPr>
        <w:rStyle w:val="PageNumber"/>
      </w:rPr>
      <w:instrText xml:space="preserve">PAGE  </w:instrText>
    </w:r>
    <w:r>
      <w:fldChar w:fldCharType="separate"/>
    </w:r>
    <w:r w:rsidR="005F0C99">
      <w:rPr>
        <w:rStyle w:val="PageNumber"/>
      </w:rPr>
      <w:t>1</w:t>
    </w:r>
    <w:r>
      <w:fldChar w:fldCharType="end"/>
    </w:r>
  </w:p>
  <w:p w:rsidR="00D74DF5" w:rsidRDefault="00290D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F5" w:rsidRPr="003A10D5" w:rsidRDefault="00170A75" w:rsidP="00D74DF5">
    <w:pPr>
      <w:pStyle w:val="Footer"/>
      <w:framePr w:h="0" w:wrap="around" w:vAnchor="text" w:hAnchor="page" w:x="6346" w:y="8"/>
      <w:rPr>
        <w:rStyle w:val="PageNumber"/>
        <w:szCs w:val="18"/>
      </w:rPr>
    </w:pPr>
    <w:r w:rsidRPr="003A10D5">
      <w:rPr>
        <w:szCs w:val="18"/>
      </w:rPr>
      <w:fldChar w:fldCharType="begin"/>
    </w:r>
    <w:r w:rsidR="005F0C99" w:rsidRPr="003A10D5">
      <w:rPr>
        <w:rStyle w:val="PageNumber"/>
        <w:szCs w:val="18"/>
      </w:rPr>
      <w:instrText xml:space="preserve">PAGE  </w:instrText>
    </w:r>
    <w:r w:rsidRPr="003A10D5">
      <w:rPr>
        <w:szCs w:val="18"/>
      </w:rPr>
      <w:fldChar w:fldCharType="separate"/>
    </w:r>
    <w:r w:rsidR="00154AE1">
      <w:rPr>
        <w:rStyle w:val="PageNumber"/>
        <w:noProof/>
        <w:szCs w:val="18"/>
      </w:rPr>
      <w:t>4</w:t>
    </w:r>
    <w:r w:rsidRPr="003A10D5">
      <w:rPr>
        <w:szCs w:val="18"/>
      </w:rPr>
      <w:fldChar w:fldCharType="end"/>
    </w:r>
  </w:p>
  <w:p w:rsidR="00D74DF5" w:rsidRDefault="00290D7A" w:rsidP="007F02D6">
    <w:pPr>
      <w:pStyle w:val="Footer"/>
      <w:tabs>
        <w:tab w:val="clear" w:pos="43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7A" w:rsidRDefault="00290D7A">
      <w:pPr>
        <w:spacing w:after="0" w:line="240" w:lineRule="auto"/>
      </w:pPr>
      <w:r>
        <w:separator/>
      </w:r>
    </w:p>
  </w:footnote>
  <w:footnote w:type="continuationSeparator" w:id="1">
    <w:p w:rsidR="00290D7A" w:rsidRDefault="0029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A48"/>
    <w:multiLevelType w:val="hybridMultilevel"/>
    <w:tmpl w:val="DCBCB29E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A532B"/>
    <w:multiLevelType w:val="hybridMultilevel"/>
    <w:tmpl w:val="A420F334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D84C2E"/>
    <w:multiLevelType w:val="hybridMultilevel"/>
    <w:tmpl w:val="A746A82A"/>
    <w:lvl w:ilvl="0" w:tplc="F59E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3CC"/>
    <w:rsid w:val="000043EF"/>
    <w:rsid w:val="00005E8A"/>
    <w:rsid w:val="00040D42"/>
    <w:rsid w:val="000435D5"/>
    <w:rsid w:val="00070125"/>
    <w:rsid w:val="000978A3"/>
    <w:rsid w:val="000F2E0D"/>
    <w:rsid w:val="00104728"/>
    <w:rsid w:val="00107FAF"/>
    <w:rsid w:val="001270A6"/>
    <w:rsid w:val="00154AE1"/>
    <w:rsid w:val="00170A75"/>
    <w:rsid w:val="00173231"/>
    <w:rsid w:val="001F7735"/>
    <w:rsid w:val="0022626B"/>
    <w:rsid w:val="002574CF"/>
    <w:rsid w:val="00262B97"/>
    <w:rsid w:val="00270357"/>
    <w:rsid w:val="00290D7A"/>
    <w:rsid w:val="002B3802"/>
    <w:rsid w:val="002C58BC"/>
    <w:rsid w:val="002E5719"/>
    <w:rsid w:val="002F7BCB"/>
    <w:rsid w:val="00324EC8"/>
    <w:rsid w:val="0034045C"/>
    <w:rsid w:val="00343EBE"/>
    <w:rsid w:val="003D30EE"/>
    <w:rsid w:val="003E639F"/>
    <w:rsid w:val="004457EE"/>
    <w:rsid w:val="0048001B"/>
    <w:rsid w:val="004B06DC"/>
    <w:rsid w:val="00511F57"/>
    <w:rsid w:val="00512DA4"/>
    <w:rsid w:val="005173CC"/>
    <w:rsid w:val="00527628"/>
    <w:rsid w:val="00566CEE"/>
    <w:rsid w:val="00570255"/>
    <w:rsid w:val="005C2E86"/>
    <w:rsid w:val="005D3D9D"/>
    <w:rsid w:val="005F0C99"/>
    <w:rsid w:val="006800DD"/>
    <w:rsid w:val="00693712"/>
    <w:rsid w:val="006F560F"/>
    <w:rsid w:val="007122B3"/>
    <w:rsid w:val="00735FDC"/>
    <w:rsid w:val="007447E2"/>
    <w:rsid w:val="00756748"/>
    <w:rsid w:val="007A08AD"/>
    <w:rsid w:val="0080500C"/>
    <w:rsid w:val="0085663C"/>
    <w:rsid w:val="008826E9"/>
    <w:rsid w:val="008D4E51"/>
    <w:rsid w:val="00907E3C"/>
    <w:rsid w:val="00916B73"/>
    <w:rsid w:val="00930637"/>
    <w:rsid w:val="00930740"/>
    <w:rsid w:val="009463DD"/>
    <w:rsid w:val="009463F5"/>
    <w:rsid w:val="009E59C5"/>
    <w:rsid w:val="00A35A78"/>
    <w:rsid w:val="00A675A2"/>
    <w:rsid w:val="00A713A2"/>
    <w:rsid w:val="00B01763"/>
    <w:rsid w:val="00B15B71"/>
    <w:rsid w:val="00B15EDF"/>
    <w:rsid w:val="00B209AE"/>
    <w:rsid w:val="00B321C4"/>
    <w:rsid w:val="00B3306D"/>
    <w:rsid w:val="00B51C04"/>
    <w:rsid w:val="00B74490"/>
    <w:rsid w:val="00BA603C"/>
    <w:rsid w:val="00CA20AB"/>
    <w:rsid w:val="00CF5470"/>
    <w:rsid w:val="00CF75EE"/>
    <w:rsid w:val="00D60F5B"/>
    <w:rsid w:val="00DA43B9"/>
    <w:rsid w:val="00DB6AB9"/>
    <w:rsid w:val="00E0782A"/>
    <w:rsid w:val="00E51A95"/>
    <w:rsid w:val="00E65863"/>
    <w:rsid w:val="00E77FF5"/>
    <w:rsid w:val="00EF5D4D"/>
    <w:rsid w:val="00EF7AC6"/>
    <w:rsid w:val="00F506DA"/>
    <w:rsid w:val="00F50903"/>
    <w:rsid w:val="00F636EE"/>
    <w:rsid w:val="00F86A3A"/>
    <w:rsid w:val="00F9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CC"/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173CC"/>
  </w:style>
  <w:style w:type="paragraph" w:styleId="Footer">
    <w:name w:val="footer"/>
    <w:basedOn w:val="Normal"/>
    <w:link w:val="FooterChar"/>
    <w:rsid w:val="005173CC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basedOn w:val="DefaultParagraphFont"/>
    <w:link w:val="Footer"/>
    <w:rsid w:val="005173CC"/>
    <w:rPr>
      <w:rFonts w:ascii="Times New Roman" w:eastAsia="Times New Roman" w:hAnsi="Times New Roman" w:cs="Times New Roman"/>
      <w:sz w:val="20"/>
      <w:szCs w:val="28"/>
    </w:rPr>
  </w:style>
  <w:style w:type="character" w:styleId="Strong">
    <w:name w:val="Strong"/>
    <w:uiPriority w:val="22"/>
    <w:qFormat/>
    <w:rsid w:val="005173CC"/>
    <w:rPr>
      <w:b/>
      <w:bCs/>
    </w:rPr>
  </w:style>
  <w:style w:type="paragraph" w:styleId="NoSpacing">
    <w:name w:val="No Spacing"/>
    <w:uiPriority w:val="1"/>
    <w:qFormat/>
    <w:rsid w:val="005173C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semiHidden/>
    <w:unhideWhenUsed/>
    <w:rsid w:val="005173C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CC"/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173CC"/>
  </w:style>
  <w:style w:type="paragraph" w:styleId="Footer">
    <w:name w:val="footer"/>
    <w:basedOn w:val="Normal"/>
    <w:link w:val="FooterChar"/>
    <w:rsid w:val="005173CC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173CC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5173CC"/>
    <w:rPr>
      <w:b/>
      <w:bCs/>
    </w:rPr>
  </w:style>
  <w:style w:type="paragraph" w:styleId="NoSpacing">
    <w:name w:val="No Spacing"/>
    <w:uiPriority w:val="1"/>
    <w:qFormat/>
    <w:rsid w:val="005173C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semiHidden/>
    <w:unhideWhenUsed/>
    <w:rsid w:val="005173C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    Son Tuyet</dc:creator>
  <cp:lastModifiedBy>andongnhi</cp:lastModifiedBy>
  <cp:revision>7</cp:revision>
  <cp:lastPrinted>2018-01-05T10:25:00Z</cp:lastPrinted>
  <dcterms:created xsi:type="dcterms:W3CDTF">2018-01-04T15:11:00Z</dcterms:created>
  <dcterms:modified xsi:type="dcterms:W3CDTF">2018-01-05T10:26:00Z</dcterms:modified>
</cp:coreProperties>
</file>